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A3367F" w:rsidRDefault="003B6F34" w:rsidP="00A3367F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A3367F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A3367F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A3367F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A3367F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73C6E700" w:rsidR="00363F81" w:rsidRPr="00A3367F" w:rsidRDefault="00363F81" w:rsidP="00A3367F">
      <w:pPr>
        <w:pStyle w:val="Tekstpodstawowy"/>
        <w:tabs>
          <w:tab w:val="left" w:leader="dot" w:pos="10065"/>
        </w:tabs>
        <w:spacing w:before="240" w:after="240" w:line="276" w:lineRule="auto"/>
        <w:ind w:left="425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A3367F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D67A17" w:rsidRPr="00A3367F">
        <w:rPr>
          <w:rFonts w:asciiTheme="minorHAnsi" w:hAnsiTheme="minorHAnsi" w:cstheme="minorHAnsi"/>
          <w:iCs/>
          <w:sz w:val="24"/>
          <w:szCs w:val="24"/>
        </w:rPr>
        <w:t xml:space="preserve"> 0413.3.LOG1.D52.SYT</w:t>
      </w:r>
    </w:p>
    <w:p w14:paraId="43134346" w14:textId="6FBA9521" w:rsidR="004501ED" w:rsidRPr="00A3367F" w:rsidRDefault="004838B3" w:rsidP="00A3367F">
      <w:pPr>
        <w:pStyle w:val="Nagwek3"/>
        <w:spacing w:line="276" w:lineRule="auto"/>
        <w:ind w:firstLine="426"/>
        <w:jc w:val="both"/>
        <w:rPr>
          <w:rFonts w:asciiTheme="minorHAnsi" w:hAnsiTheme="minorHAnsi" w:cstheme="minorHAnsi"/>
          <w:b/>
          <w:bCs/>
          <w:color w:val="auto"/>
        </w:rPr>
      </w:pPr>
      <w:r w:rsidRPr="00A3367F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A3367F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A3367F">
        <w:rPr>
          <w:rFonts w:asciiTheme="minorHAnsi" w:hAnsiTheme="minorHAnsi" w:cstheme="minorHAnsi"/>
          <w:b/>
          <w:bCs/>
          <w:color w:val="auto"/>
        </w:rPr>
        <w:t>w języku polskim:</w:t>
      </w:r>
      <w:r w:rsidR="00D67A17" w:rsidRPr="00A3367F">
        <w:rPr>
          <w:rFonts w:asciiTheme="minorHAnsi" w:hAnsiTheme="minorHAnsi" w:cstheme="minorHAnsi"/>
          <w:b/>
          <w:bCs/>
          <w:color w:val="auto"/>
        </w:rPr>
        <w:t xml:space="preserve"> Systemy transportowe</w:t>
      </w:r>
    </w:p>
    <w:p w14:paraId="274BA5FF" w14:textId="13D1BD2D" w:rsidR="004838B3" w:rsidRPr="00A3367F" w:rsidRDefault="004838B3" w:rsidP="00A3367F">
      <w:pPr>
        <w:pStyle w:val="Styl1"/>
        <w:spacing w:line="276" w:lineRule="auto"/>
        <w:ind w:firstLine="426"/>
        <w:jc w:val="both"/>
        <w:rPr>
          <w:rFonts w:asciiTheme="minorHAnsi" w:hAnsiTheme="minorHAnsi" w:cstheme="minorHAnsi"/>
          <w:i w:val="0"/>
          <w:iCs/>
        </w:rPr>
      </w:pPr>
      <w:r w:rsidRPr="00A3367F">
        <w:rPr>
          <w:rFonts w:asciiTheme="minorHAnsi" w:hAnsiTheme="minorHAnsi" w:cstheme="minorHAnsi"/>
          <w:b/>
          <w:bCs/>
          <w:i w:val="0"/>
          <w:iCs/>
        </w:rPr>
        <w:t>Nazwa przedmiotu (zajęć) w języku angielskim:</w:t>
      </w:r>
      <w:r w:rsidR="00D67A17" w:rsidRPr="00A3367F">
        <w:rPr>
          <w:rFonts w:asciiTheme="minorHAnsi" w:hAnsiTheme="minorHAnsi" w:cstheme="minorHAnsi"/>
          <w:b/>
          <w:bCs/>
          <w:i w:val="0"/>
          <w:iCs/>
        </w:rPr>
        <w:t xml:space="preserve"> Transport </w:t>
      </w:r>
      <w:proofErr w:type="spellStart"/>
      <w:r w:rsidR="00D67A17" w:rsidRPr="00A3367F">
        <w:rPr>
          <w:rFonts w:asciiTheme="minorHAnsi" w:hAnsiTheme="minorHAnsi" w:cstheme="minorHAnsi"/>
          <w:b/>
          <w:bCs/>
          <w:i w:val="0"/>
          <w:iCs/>
        </w:rPr>
        <w:t>systems</w:t>
      </w:r>
      <w:proofErr w:type="spellEnd"/>
    </w:p>
    <w:p w14:paraId="1405C745" w14:textId="3853D916" w:rsidR="000746C5" w:rsidRPr="00A3367F" w:rsidRDefault="00937B44" w:rsidP="00A3367F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jc w:val="both"/>
        <w:rPr>
          <w:iCs/>
          <w:sz w:val="24"/>
          <w:szCs w:val="24"/>
        </w:rPr>
      </w:pPr>
      <w:r w:rsidRPr="00A3367F">
        <w:rPr>
          <w:iCs/>
          <w:sz w:val="24"/>
          <w:szCs w:val="24"/>
        </w:rPr>
        <w:t>Usytuowanie</w:t>
      </w:r>
      <w:r w:rsidR="00BE67AE" w:rsidRPr="00A3367F">
        <w:rPr>
          <w:iCs/>
          <w:sz w:val="24"/>
          <w:szCs w:val="24"/>
        </w:rPr>
        <w:t xml:space="preserve"> przedmiotu</w:t>
      </w:r>
      <w:r w:rsidR="00654EA0" w:rsidRPr="00A3367F">
        <w:rPr>
          <w:iCs/>
          <w:sz w:val="24"/>
          <w:szCs w:val="24"/>
        </w:rPr>
        <w:t xml:space="preserve"> (zajęć)</w:t>
      </w:r>
      <w:r w:rsidRPr="00A3367F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B91FBE" w:rsidRPr="00A3367F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0746C5" w:rsidRPr="00A3367F" w:rsidRDefault="003B6F34" w:rsidP="00A3367F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635D9B8B" w:rsidR="000746C5" w:rsidRPr="00A3367F" w:rsidRDefault="00D67A17" w:rsidP="00A3367F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Logistyka</w:t>
            </w:r>
          </w:p>
        </w:tc>
      </w:tr>
      <w:tr w:rsidR="00D67A17" w:rsidRPr="00A3367F" w14:paraId="4F60DDAE" w14:textId="77777777" w:rsidTr="00C52F87">
        <w:trPr>
          <w:trHeight w:val="285"/>
          <w:jc w:val="center"/>
        </w:trPr>
        <w:tc>
          <w:tcPr>
            <w:tcW w:w="4742" w:type="dxa"/>
          </w:tcPr>
          <w:p w14:paraId="34AC78D4" w14:textId="08FC496A" w:rsidR="00D67A17" w:rsidRPr="00A3367F" w:rsidRDefault="00D67A17" w:rsidP="00A3367F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65F" w14:textId="0C45C6FB" w:rsidR="00D67A17" w:rsidRPr="00A3367F" w:rsidRDefault="00D67A17" w:rsidP="00A3367F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studia stacjonarne / studia niestacjonarne</w:t>
            </w:r>
          </w:p>
        </w:tc>
      </w:tr>
      <w:tr w:rsidR="00D67A17" w:rsidRPr="00A3367F" w14:paraId="15D8E656" w14:textId="77777777" w:rsidTr="00C52F87">
        <w:trPr>
          <w:trHeight w:val="285"/>
          <w:jc w:val="center"/>
        </w:trPr>
        <w:tc>
          <w:tcPr>
            <w:tcW w:w="4742" w:type="dxa"/>
          </w:tcPr>
          <w:p w14:paraId="66CB51F4" w14:textId="3D09229F" w:rsidR="00D67A17" w:rsidRPr="00A3367F" w:rsidRDefault="00D67A17" w:rsidP="00A3367F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F634" w14:textId="6BEF4EFE" w:rsidR="00D67A17" w:rsidRPr="00A3367F" w:rsidRDefault="00D67A17" w:rsidP="00A3367F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 xml:space="preserve">studia pierwszego stopnia </w:t>
            </w:r>
          </w:p>
        </w:tc>
      </w:tr>
      <w:tr w:rsidR="00D67A17" w:rsidRPr="00A3367F" w14:paraId="24A4112E" w14:textId="77777777" w:rsidTr="00C52F87">
        <w:trPr>
          <w:trHeight w:val="285"/>
          <w:jc w:val="center"/>
        </w:trPr>
        <w:tc>
          <w:tcPr>
            <w:tcW w:w="4742" w:type="dxa"/>
          </w:tcPr>
          <w:p w14:paraId="44A41269" w14:textId="1304D5E3" w:rsidR="00D67A17" w:rsidRPr="00A3367F" w:rsidRDefault="00D67A17" w:rsidP="00A3367F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1185" w14:textId="56B64EDF" w:rsidR="00D67A17" w:rsidRPr="00A3367F" w:rsidRDefault="00D67A17" w:rsidP="00A3367F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A3367F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D67A17" w:rsidRPr="00A3367F" w14:paraId="665D7137" w14:textId="77777777" w:rsidTr="00C52F87">
        <w:trPr>
          <w:trHeight w:val="282"/>
          <w:jc w:val="center"/>
        </w:trPr>
        <w:tc>
          <w:tcPr>
            <w:tcW w:w="4742" w:type="dxa"/>
          </w:tcPr>
          <w:p w14:paraId="4533E0D6" w14:textId="3B7F67D4" w:rsidR="00D67A17" w:rsidRPr="00A3367F" w:rsidRDefault="00D67A17" w:rsidP="00A3367F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4463" w14:textId="2AFCB0BB" w:rsidR="00D67A17" w:rsidRPr="00A3367F" w:rsidRDefault="00D67A17" w:rsidP="00A3367F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sz w:val="21"/>
                <w:szCs w:val="21"/>
              </w:rPr>
              <w:t>dr Krzysztof Zowada</w:t>
            </w:r>
          </w:p>
        </w:tc>
      </w:tr>
      <w:tr w:rsidR="00D67A17" w:rsidRPr="00A3367F" w14:paraId="61AC06B3" w14:textId="77777777" w:rsidTr="00C52F87">
        <w:trPr>
          <w:trHeight w:val="285"/>
          <w:jc w:val="center"/>
        </w:trPr>
        <w:tc>
          <w:tcPr>
            <w:tcW w:w="4742" w:type="dxa"/>
          </w:tcPr>
          <w:p w14:paraId="29CD3083" w14:textId="2619BB49" w:rsidR="00D67A17" w:rsidRPr="00A3367F" w:rsidRDefault="00D67A17" w:rsidP="00A3367F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C9C9" w14:textId="3B14C91B" w:rsidR="00D67A17" w:rsidRPr="00A3367F" w:rsidRDefault="00D67A17" w:rsidP="00A3367F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sz w:val="21"/>
                <w:szCs w:val="21"/>
              </w:rPr>
              <w:t>krzysztof.zowada@ujk.edu.pl</w:t>
            </w:r>
          </w:p>
        </w:tc>
      </w:tr>
    </w:tbl>
    <w:p w14:paraId="07E319B6" w14:textId="74AAD63C" w:rsidR="000746C5" w:rsidRPr="00A3367F" w:rsidRDefault="00937B44" w:rsidP="00A3367F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jc w:val="both"/>
        <w:rPr>
          <w:iCs/>
          <w:sz w:val="24"/>
          <w:szCs w:val="24"/>
        </w:rPr>
      </w:pPr>
      <w:r w:rsidRPr="00A3367F">
        <w:rPr>
          <w:iCs/>
          <w:sz w:val="24"/>
          <w:szCs w:val="24"/>
        </w:rPr>
        <w:t xml:space="preserve">Ogólna charakterystyka </w:t>
      </w:r>
      <w:r w:rsidR="00BE67AE" w:rsidRPr="00A3367F">
        <w:rPr>
          <w:iCs/>
          <w:sz w:val="24"/>
          <w:szCs w:val="24"/>
        </w:rPr>
        <w:t>przedmiotu</w:t>
      </w:r>
      <w:r w:rsidR="00654EA0" w:rsidRPr="00A3367F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B91FBE" w:rsidRPr="00A3367F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746C5" w:rsidRPr="00A3367F" w:rsidRDefault="003B6F34" w:rsidP="00A3367F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3ED6C8B0" w:rsidR="000746C5" w:rsidRPr="00A3367F" w:rsidRDefault="00343607" w:rsidP="005761C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j</w:t>
            </w:r>
            <w:r w:rsidR="00D67A17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ęzyk polski</w:t>
            </w:r>
          </w:p>
        </w:tc>
      </w:tr>
      <w:tr w:rsidR="00B91FBE" w:rsidRPr="00A3367F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0746C5" w:rsidRPr="00A3367F" w:rsidRDefault="003B6F34" w:rsidP="00A3367F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23E4E522" w:rsidR="000746C5" w:rsidRPr="00A3367F" w:rsidRDefault="00343607" w:rsidP="005761C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</w:t>
            </w:r>
            <w:r w:rsidR="00A3367F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iedza z zakresu przedmiotów: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</w:t>
            </w:r>
            <w:r w:rsidR="00D67A17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odstawy logistyki,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i</w:t>
            </w:r>
            <w:r w:rsidR="00D67A17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nfrastruktura logistyczna</w:t>
            </w:r>
          </w:p>
        </w:tc>
      </w:tr>
    </w:tbl>
    <w:p w14:paraId="3E7144CC" w14:textId="6D649217" w:rsidR="000746C5" w:rsidRPr="00A3367F" w:rsidRDefault="00937B44" w:rsidP="00A3367F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jc w:val="both"/>
        <w:rPr>
          <w:iCs/>
          <w:sz w:val="24"/>
          <w:szCs w:val="24"/>
        </w:rPr>
      </w:pPr>
      <w:r w:rsidRPr="00A3367F">
        <w:rPr>
          <w:iCs/>
          <w:sz w:val="24"/>
          <w:szCs w:val="24"/>
        </w:rPr>
        <w:t xml:space="preserve">Szczegółowa charakterystyka </w:t>
      </w:r>
      <w:r w:rsidR="00BE67AE" w:rsidRPr="00A3367F">
        <w:rPr>
          <w:iCs/>
          <w:sz w:val="24"/>
          <w:szCs w:val="24"/>
        </w:rPr>
        <w:t>przedmiotu</w:t>
      </w:r>
      <w:r w:rsidR="00654EA0" w:rsidRPr="00A3367F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B91FBE" w:rsidRPr="00A3367F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746C5" w:rsidRPr="00A3367F" w:rsidRDefault="003B6F34" w:rsidP="00A3367F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6B47A703" w:rsidR="000746C5" w:rsidRPr="00A3367F" w:rsidRDefault="00343607" w:rsidP="005761C0">
            <w:pPr>
              <w:pStyle w:val="TableParagraph"/>
              <w:spacing w:line="276" w:lineRule="auto"/>
              <w:ind w:left="106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</w:t>
            </w:r>
            <w:r w:rsidR="00D67A17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y</w:t>
            </w:r>
            <w:r w:rsidR="00A3367F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(W)</w:t>
            </w:r>
            <w:r w:rsidR="00D67A17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, ćwiczenia</w:t>
            </w:r>
            <w:r w:rsidR="00A3367F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(C)</w:t>
            </w:r>
          </w:p>
        </w:tc>
      </w:tr>
      <w:tr w:rsidR="00B91FBE" w:rsidRPr="00A3367F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0746C5" w:rsidRPr="00A3367F" w:rsidRDefault="003B6F34" w:rsidP="00A3367F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736154EB" w:rsidR="000746C5" w:rsidRPr="00A3367F" w:rsidRDefault="00D67A17" w:rsidP="005761C0">
            <w:pPr>
              <w:pStyle w:val="TableParagraph"/>
              <w:spacing w:line="276" w:lineRule="auto"/>
              <w:ind w:left="106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zajęcia w pomieszczeniach dydaktycznych</w:t>
            </w:r>
            <w:r w:rsidR="00A3367F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Uniwersytetu Jana Kochanowskiego w Kielcach</w:t>
            </w: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r w:rsidR="00A3367F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(</w:t>
            </w: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UJK</w:t>
            </w:r>
            <w:r w:rsidR="00A3367F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)</w:t>
            </w:r>
          </w:p>
        </w:tc>
      </w:tr>
      <w:tr w:rsidR="00B91FBE" w:rsidRPr="00A3367F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0746C5" w:rsidRPr="00A3367F" w:rsidRDefault="003B6F34" w:rsidP="00A3367F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36DF0A36" w:rsidR="000746C5" w:rsidRPr="00A3367F" w:rsidRDefault="00D67A17" w:rsidP="005761C0">
            <w:pPr>
              <w:pStyle w:val="TableParagraph"/>
              <w:spacing w:line="276" w:lineRule="auto"/>
              <w:ind w:left="106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wykład</w:t>
            </w:r>
            <w:r w:rsidR="00343607">
              <w:rPr>
                <w:rFonts w:asciiTheme="minorHAnsi" w:hAnsiTheme="minorHAnsi" w:cstheme="minorHAnsi"/>
                <w:iCs/>
                <w:sz w:val="21"/>
                <w:szCs w:val="21"/>
              </w:rPr>
              <w:t>y</w:t>
            </w: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– egzamin, ćwiczenia – zaliczenie z oceną</w:t>
            </w:r>
          </w:p>
        </w:tc>
      </w:tr>
      <w:tr w:rsidR="00B91FBE" w:rsidRPr="00A3367F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0746C5" w:rsidRPr="00A3367F" w:rsidRDefault="003B6F34" w:rsidP="00A3367F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2901C9CD" w14:textId="0B87038B" w:rsidR="00D67A17" w:rsidRPr="00A3367F" w:rsidRDefault="00D67A17" w:rsidP="005761C0">
            <w:pPr>
              <w:pStyle w:val="TableParagraph"/>
              <w:spacing w:line="276" w:lineRule="auto"/>
              <w:ind w:left="106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wykład – wykład konwencjonalny</w:t>
            </w:r>
            <w:r w:rsidR="000B5A03">
              <w:rPr>
                <w:rFonts w:asciiTheme="minorHAnsi" w:hAnsiTheme="minorHAnsi" w:cstheme="minorHAnsi"/>
                <w:iCs/>
                <w:sz w:val="21"/>
                <w:szCs w:val="21"/>
              </w:rPr>
              <w:t>;</w:t>
            </w:r>
          </w:p>
          <w:p w14:paraId="6AE867CE" w14:textId="42C7A091" w:rsidR="00402BCD" w:rsidRPr="00A3367F" w:rsidRDefault="00D67A17" w:rsidP="005761C0">
            <w:pPr>
              <w:pStyle w:val="TableParagraph"/>
              <w:spacing w:line="276" w:lineRule="auto"/>
              <w:ind w:left="106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ćwiczenia – </w:t>
            </w:r>
            <w:r w:rsidR="000B5A03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metody podające (pokaz z elementami prezentacji multimedialnej, metody praktyczne (metoda ćwiczeń przedmiotowych – rozwiązywanie zadań obliczeniowych; </w:t>
            </w:r>
            <w:r w:rsidR="000B5A03"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metoda symulacyjna</w:t>
            </w:r>
            <w:r w:rsidR="000B5A03">
              <w:rPr>
                <w:rFonts w:asciiTheme="minorHAnsi" w:hAnsiTheme="minorHAnsi" w:cstheme="minorHAnsi"/>
                <w:iCs/>
                <w:sz w:val="21"/>
                <w:szCs w:val="21"/>
              </w:rPr>
              <w:t>), metody aktywizujące / problemowe (a</w:t>
            </w: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naliza przypadków</w:t>
            </w:r>
            <w:r w:rsidR="000B5A03">
              <w:rPr>
                <w:rFonts w:asciiTheme="minorHAnsi" w:hAnsiTheme="minorHAnsi" w:cstheme="minorHAnsi"/>
                <w:iCs/>
                <w:sz w:val="21"/>
                <w:szCs w:val="21"/>
              </w:rPr>
              <w:t>)</w:t>
            </w:r>
          </w:p>
        </w:tc>
      </w:tr>
      <w:tr w:rsidR="00B91FBE" w:rsidRPr="00A3367F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A3367F" w:rsidRDefault="00AB3480" w:rsidP="00A3367F">
            <w:pPr>
              <w:pStyle w:val="TableParagraph"/>
              <w:spacing w:line="276" w:lineRule="auto"/>
              <w:ind w:left="272" w:hanging="142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3.5.a. </w:t>
            </w:r>
            <w:r w:rsidR="004C2D66"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podstawow</w:t>
            </w:r>
            <w:r w:rsidR="004C2D66"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2EA8A6CB" w14:textId="29472C37" w:rsidR="00D67A17" w:rsidRPr="00A3367F" w:rsidRDefault="00D67A17" w:rsidP="005761C0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Kordel</w:t>
            </w:r>
            <w:proofErr w:type="spellEnd"/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Z., Kuriata A., Logistyka i transport w ujęciu systemowym, </w:t>
            </w:r>
            <w:proofErr w:type="spellStart"/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CeDeWu</w:t>
            </w:r>
            <w:proofErr w:type="spellEnd"/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, Warszawa 2018.  </w:t>
            </w:r>
          </w:p>
          <w:p w14:paraId="73A10C1E" w14:textId="77777777" w:rsidR="00A3367F" w:rsidRDefault="00D67A17" w:rsidP="005761C0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Wojewódzka-Król K., Załoga E., Transport. Tendencje zmian, PWN, Warszawa 2022.</w:t>
            </w:r>
          </w:p>
          <w:p w14:paraId="21539079" w14:textId="55352A35" w:rsidR="00566B57" w:rsidRPr="00A3367F" w:rsidRDefault="00D67A17" w:rsidP="005761C0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Wojewódzka-Król K. (red.), Innowacje w transporcie, PWN, Warszawa 2021.</w:t>
            </w:r>
          </w:p>
        </w:tc>
      </w:tr>
      <w:tr w:rsidR="00B91FBE" w:rsidRPr="00A3367F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A3367F" w:rsidRDefault="00AB3480" w:rsidP="00A3367F">
            <w:pPr>
              <w:pStyle w:val="TableParagraph"/>
              <w:spacing w:line="276" w:lineRule="auto"/>
              <w:ind w:left="272" w:hanging="142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3.5.b. </w:t>
            </w:r>
            <w:r w:rsidR="004C2D66"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uzupełniając</w:t>
            </w:r>
            <w:r w:rsidR="00402BCD" w:rsidRPr="00A3367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32A7BAB8" w14:textId="749ABAD8" w:rsidR="00D67A17" w:rsidRPr="00A3367F" w:rsidRDefault="00D67A17" w:rsidP="005761C0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Barczak A., Nurzyńska A., Król S., Transport we współczesnej gospodarce – wybrane aspekty, </w:t>
            </w:r>
            <w:proofErr w:type="spellStart"/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Sophia</w:t>
            </w:r>
            <w:proofErr w:type="spellEnd"/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, Katowice 2019.</w:t>
            </w:r>
          </w:p>
          <w:p w14:paraId="7456B6D4" w14:textId="5F11EDD5" w:rsidR="00566B57" w:rsidRPr="00A3367F" w:rsidRDefault="00D67A17" w:rsidP="005761C0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Gostomski E., Miler R., Nowosielski T., Konteneryzacja w transporcie morskim, </w:t>
            </w:r>
            <w:proofErr w:type="spellStart"/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CeDeWu</w:t>
            </w:r>
            <w:proofErr w:type="spellEnd"/>
            <w:r w:rsidRPr="00A3367F">
              <w:rPr>
                <w:rFonts w:asciiTheme="minorHAnsi" w:hAnsiTheme="minorHAnsi" w:cstheme="minorHAnsi"/>
                <w:iCs/>
                <w:sz w:val="21"/>
                <w:szCs w:val="21"/>
              </w:rPr>
              <w:t>, Warszawa 2021.</w:t>
            </w:r>
          </w:p>
        </w:tc>
      </w:tr>
    </w:tbl>
    <w:p w14:paraId="211E22AD" w14:textId="632220BB" w:rsidR="000746C5" w:rsidRPr="00A3367F" w:rsidRDefault="00937B44" w:rsidP="00A3367F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jc w:val="both"/>
        <w:rPr>
          <w:iCs/>
          <w:sz w:val="24"/>
          <w:szCs w:val="24"/>
        </w:rPr>
      </w:pPr>
      <w:r w:rsidRPr="00A3367F">
        <w:rPr>
          <w:iCs/>
          <w:sz w:val="24"/>
          <w:szCs w:val="24"/>
        </w:rPr>
        <w:t>Cele, treści i efekty uczenia się</w:t>
      </w:r>
    </w:p>
    <w:p w14:paraId="467AD185" w14:textId="78831576" w:rsidR="003E0703" w:rsidRPr="00A3367F" w:rsidRDefault="003E0703" w:rsidP="005761C0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A3367F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52264F31" w14:textId="155DD390" w:rsidR="00674BA0" w:rsidRPr="00A3367F" w:rsidRDefault="00674BA0" w:rsidP="005761C0">
      <w:pPr>
        <w:pStyle w:val="TableParagraph"/>
        <w:spacing w:before="120"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A3367F"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CD41E9">
        <w:rPr>
          <w:rFonts w:asciiTheme="minorHAnsi" w:hAnsiTheme="minorHAnsi" w:cstheme="minorHAnsi"/>
          <w:b/>
          <w:iCs/>
          <w:sz w:val="24"/>
          <w:szCs w:val="24"/>
        </w:rPr>
        <w:t>y</w:t>
      </w:r>
    </w:p>
    <w:p w14:paraId="4BCB88ED" w14:textId="6A80DA6E" w:rsidR="0024532E" w:rsidRPr="00A3367F" w:rsidRDefault="00674BA0" w:rsidP="005761C0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A3367F">
        <w:rPr>
          <w:rFonts w:asciiTheme="minorHAnsi" w:hAnsiTheme="minorHAnsi" w:cstheme="minorHAnsi"/>
          <w:b/>
          <w:iCs/>
          <w:sz w:val="24"/>
          <w:szCs w:val="24"/>
        </w:rPr>
        <w:t>C1. Wiedza</w:t>
      </w:r>
      <w:r w:rsidRPr="00A3367F">
        <w:rPr>
          <w:rFonts w:asciiTheme="minorHAnsi" w:hAnsiTheme="minorHAnsi" w:cstheme="minorHAnsi"/>
          <w:bCs/>
          <w:iCs/>
          <w:sz w:val="24"/>
          <w:szCs w:val="24"/>
        </w:rPr>
        <w:t xml:space="preserve"> - </w:t>
      </w:r>
      <w:r w:rsidR="0024532E" w:rsidRPr="00A3367F">
        <w:rPr>
          <w:rFonts w:asciiTheme="minorHAnsi" w:hAnsiTheme="minorHAnsi" w:cstheme="minorHAnsi"/>
          <w:bCs/>
          <w:iCs/>
          <w:sz w:val="24"/>
          <w:szCs w:val="24"/>
        </w:rPr>
        <w:t>przekazanie zaawansowanej wiedzy dotyczącej zasad funkcjonowania systemów transportowych, regulujących je norm oraz ich cech, klasyfikacji i organizacji w ujęciu gałęziowym.</w:t>
      </w:r>
    </w:p>
    <w:p w14:paraId="16366F79" w14:textId="21A4D6A7" w:rsidR="00674BA0" w:rsidRPr="00A3367F" w:rsidRDefault="00674BA0" w:rsidP="005761C0">
      <w:pPr>
        <w:pStyle w:val="TableParagraph"/>
        <w:spacing w:before="120" w:line="276" w:lineRule="auto"/>
        <w:ind w:left="567"/>
        <w:rPr>
          <w:rFonts w:asciiTheme="minorHAnsi" w:hAnsiTheme="minorHAnsi" w:cstheme="minorHAnsi"/>
          <w:b/>
          <w:iCs/>
          <w:sz w:val="24"/>
          <w:szCs w:val="24"/>
        </w:rPr>
      </w:pPr>
      <w:r w:rsidRPr="00A3367F">
        <w:rPr>
          <w:rFonts w:asciiTheme="minorHAnsi" w:hAnsiTheme="minorHAnsi" w:cstheme="minorHAnsi"/>
          <w:b/>
          <w:iCs/>
          <w:sz w:val="24"/>
          <w:szCs w:val="24"/>
        </w:rPr>
        <w:lastRenderedPageBreak/>
        <w:t>Ćwiczenia</w:t>
      </w:r>
    </w:p>
    <w:p w14:paraId="415F2489" w14:textId="3E90A632" w:rsidR="00674BA0" w:rsidRPr="00A3367F" w:rsidRDefault="00674BA0" w:rsidP="005761C0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A3367F">
        <w:rPr>
          <w:rFonts w:asciiTheme="minorHAnsi" w:hAnsiTheme="minorHAnsi" w:cstheme="minorHAnsi"/>
          <w:b/>
          <w:iCs/>
          <w:sz w:val="24"/>
          <w:szCs w:val="24"/>
        </w:rPr>
        <w:t>C1. Wiedza</w:t>
      </w:r>
      <w:r w:rsidRPr="00A3367F">
        <w:rPr>
          <w:rFonts w:asciiTheme="minorHAnsi" w:hAnsiTheme="minorHAnsi" w:cstheme="minorHAnsi"/>
          <w:bCs/>
          <w:iCs/>
          <w:sz w:val="24"/>
          <w:szCs w:val="24"/>
        </w:rPr>
        <w:t xml:space="preserve"> – </w:t>
      </w:r>
      <w:r w:rsidR="00797FA0" w:rsidRPr="00A3367F">
        <w:rPr>
          <w:rFonts w:asciiTheme="minorHAnsi" w:hAnsiTheme="minorHAnsi" w:cstheme="minorHAnsi"/>
          <w:bCs/>
          <w:iCs/>
          <w:sz w:val="24"/>
          <w:szCs w:val="24"/>
        </w:rPr>
        <w:t>zaprezentowanie zasady funkcjonowania i organizacji systemów transportowych, ich podstawowe uwarunkowania oraz kierunki rozwoju.</w:t>
      </w:r>
    </w:p>
    <w:p w14:paraId="7A0982B8" w14:textId="570F9492" w:rsidR="00674BA0" w:rsidRPr="00A3367F" w:rsidRDefault="00674BA0" w:rsidP="005761C0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A3367F">
        <w:rPr>
          <w:rFonts w:asciiTheme="minorHAnsi" w:hAnsiTheme="minorHAnsi" w:cstheme="minorHAnsi"/>
          <w:b/>
          <w:iCs/>
          <w:sz w:val="24"/>
          <w:szCs w:val="24"/>
        </w:rPr>
        <w:t>C2. Umiejętności</w:t>
      </w:r>
      <w:r w:rsidRPr="00A3367F">
        <w:rPr>
          <w:rFonts w:asciiTheme="minorHAnsi" w:hAnsiTheme="minorHAnsi" w:cstheme="minorHAnsi"/>
          <w:bCs/>
          <w:iCs/>
          <w:sz w:val="24"/>
          <w:szCs w:val="24"/>
        </w:rPr>
        <w:t xml:space="preserve"> - kształtowanie umiejętności dokonywania analizy i oceny istniejących rozwiązań organizacyjnych i technicznych w obszarze systemów transportowych</w:t>
      </w:r>
      <w:r w:rsidR="00A3367F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59E8BCB6" w14:textId="0BC38780" w:rsidR="00674BA0" w:rsidRPr="00A3367F" w:rsidRDefault="00674BA0" w:rsidP="005761C0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A3367F">
        <w:rPr>
          <w:rFonts w:asciiTheme="minorHAnsi" w:hAnsiTheme="minorHAnsi" w:cstheme="minorHAnsi"/>
          <w:b/>
          <w:iCs/>
          <w:sz w:val="24"/>
          <w:szCs w:val="24"/>
        </w:rPr>
        <w:t>C3. Umiejętności</w:t>
      </w:r>
      <w:r w:rsidRPr="00A3367F">
        <w:rPr>
          <w:rFonts w:asciiTheme="minorHAnsi" w:hAnsiTheme="minorHAnsi" w:cstheme="minorHAnsi"/>
          <w:bCs/>
          <w:iCs/>
          <w:sz w:val="24"/>
          <w:szCs w:val="24"/>
        </w:rPr>
        <w:t xml:space="preserve"> – kształtowanie umiejętności przygotowania i prezentacji multimedialnej z obszaru systemów transportowych</w:t>
      </w:r>
      <w:r w:rsidR="00A3367F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250F2B86" w14:textId="1A6189B9" w:rsidR="003E0703" w:rsidRPr="00A3367F" w:rsidRDefault="00674BA0" w:rsidP="005761C0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A3367F">
        <w:rPr>
          <w:rFonts w:asciiTheme="minorHAnsi" w:hAnsiTheme="minorHAnsi" w:cstheme="minorHAnsi"/>
          <w:b/>
          <w:iCs/>
          <w:sz w:val="24"/>
          <w:szCs w:val="24"/>
        </w:rPr>
        <w:t>C4. Kompetencje społeczne</w:t>
      </w:r>
      <w:r w:rsidRPr="00A3367F">
        <w:rPr>
          <w:rFonts w:asciiTheme="minorHAnsi" w:hAnsiTheme="minorHAnsi" w:cstheme="minorHAnsi"/>
          <w:bCs/>
          <w:iCs/>
          <w:sz w:val="24"/>
          <w:szCs w:val="24"/>
        </w:rPr>
        <w:t xml:space="preserve"> – kształtowanie postawy umożliwiającej samodzielne zdobywanie i doskonalenie wiedzy oraz umiejętności w zakresie systemów transportowy</w:t>
      </w:r>
      <w:r w:rsidR="001A165B" w:rsidRPr="00A3367F">
        <w:rPr>
          <w:rFonts w:asciiTheme="minorHAnsi" w:hAnsiTheme="minorHAnsi" w:cstheme="minorHAnsi"/>
          <w:bCs/>
          <w:iCs/>
          <w:sz w:val="24"/>
          <w:szCs w:val="24"/>
        </w:rPr>
        <w:t>ch.</w:t>
      </w:r>
    </w:p>
    <w:p w14:paraId="67708B6E" w14:textId="17C856B3" w:rsidR="003E0703" w:rsidRPr="00A3367F" w:rsidRDefault="003E0703" w:rsidP="005761C0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A3367F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E379980" w14:textId="4B89F59B" w:rsidR="00674BA0" w:rsidRPr="00A3367F" w:rsidRDefault="00674BA0" w:rsidP="005761C0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A3367F">
        <w:rPr>
          <w:rFonts w:asciiTheme="minorHAnsi" w:hAnsiTheme="minorHAnsi" w:cstheme="minorHAnsi"/>
          <w:b/>
          <w:bCs/>
          <w:sz w:val="24"/>
          <w:szCs w:val="24"/>
        </w:rPr>
        <w:t>Wykład</w:t>
      </w:r>
      <w:r w:rsidR="00CD41E9">
        <w:rPr>
          <w:rFonts w:asciiTheme="minorHAnsi" w:hAnsiTheme="minorHAnsi" w:cstheme="minorHAnsi"/>
          <w:b/>
          <w:bCs/>
          <w:sz w:val="24"/>
          <w:szCs w:val="24"/>
        </w:rPr>
        <w:t>y</w:t>
      </w:r>
    </w:p>
    <w:p w14:paraId="6608ABB9" w14:textId="6731E089" w:rsidR="00674BA0" w:rsidRPr="00A3367F" w:rsidRDefault="00674BA0" w:rsidP="005761C0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3367F">
        <w:rPr>
          <w:rFonts w:asciiTheme="minorHAnsi" w:hAnsiTheme="minorHAnsi" w:cstheme="minorHAnsi"/>
          <w:sz w:val="24"/>
          <w:szCs w:val="24"/>
        </w:rPr>
        <w:t>Wprowadzenie do systemów transportowych (blok I)</w:t>
      </w:r>
      <w:r w:rsidR="00A3367F">
        <w:rPr>
          <w:rFonts w:asciiTheme="minorHAnsi" w:hAnsiTheme="minorHAnsi" w:cstheme="minorHAnsi"/>
          <w:sz w:val="24"/>
          <w:szCs w:val="24"/>
        </w:rPr>
        <w:t>.</w:t>
      </w:r>
    </w:p>
    <w:p w14:paraId="75B0CB85" w14:textId="7F7FD9F5" w:rsidR="00674BA0" w:rsidRPr="00A3367F" w:rsidRDefault="00674BA0" w:rsidP="005761C0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3367F">
        <w:rPr>
          <w:rFonts w:asciiTheme="minorHAnsi" w:hAnsiTheme="minorHAnsi" w:cstheme="minorHAnsi"/>
          <w:sz w:val="24"/>
          <w:szCs w:val="24"/>
        </w:rPr>
        <w:t>Infrastruktura systemów transportowych (blok II)</w:t>
      </w:r>
      <w:r w:rsidR="00A3367F">
        <w:rPr>
          <w:rFonts w:asciiTheme="minorHAnsi" w:hAnsiTheme="minorHAnsi" w:cstheme="minorHAnsi"/>
          <w:sz w:val="24"/>
          <w:szCs w:val="24"/>
        </w:rPr>
        <w:t>.</w:t>
      </w:r>
    </w:p>
    <w:p w14:paraId="1A7C9C10" w14:textId="66D98550" w:rsidR="00674BA0" w:rsidRPr="00A3367F" w:rsidRDefault="00674BA0" w:rsidP="005761C0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3367F">
        <w:rPr>
          <w:rFonts w:asciiTheme="minorHAnsi" w:hAnsiTheme="minorHAnsi" w:cstheme="minorHAnsi"/>
          <w:sz w:val="24"/>
          <w:szCs w:val="24"/>
        </w:rPr>
        <w:t>Podstawowe akty prawne regulujące funkcjonowanie systemów transportowych (blok III)</w:t>
      </w:r>
      <w:r w:rsidR="00A3367F">
        <w:rPr>
          <w:rFonts w:asciiTheme="minorHAnsi" w:hAnsiTheme="minorHAnsi" w:cstheme="minorHAnsi"/>
          <w:sz w:val="24"/>
          <w:szCs w:val="24"/>
        </w:rPr>
        <w:t>.</w:t>
      </w:r>
    </w:p>
    <w:p w14:paraId="397BD746" w14:textId="41DC2AE6" w:rsidR="00674BA0" w:rsidRPr="00A3367F" w:rsidRDefault="00674BA0" w:rsidP="005761C0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3367F">
        <w:rPr>
          <w:rFonts w:asciiTheme="minorHAnsi" w:hAnsiTheme="minorHAnsi" w:cstheme="minorHAnsi"/>
          <w:sz w:val="24"/>
          <w:szCs w:val="24"/>
        </w:rPr>
        <w:t>Organizacja i zarządzanie w systemach transportowych (blok IV)</w:t>
      </w:r>
      <w:r w:rsidR="00A3367F">
        <w:rPr>
          <w:rFonts w:asciiTheme="minorHAnsi" w:hAnsiTheme="minorHAnsi" w:cstheme="minorHAnsi"/>
          <w:sz w:val="24"/>
          <w:szCs w:val="24"/>
        </w:rPr>
        <w:t>.</w:t>
      </w:r>
    </w:p>
    <w:p w14:paraId="4FCB0EAC" w14:textId="3666956B" w:rsidR="00674BA0" w:rsidRPr="00A3367F" w:rsidRDefault="00674BA0" w:rsidP="005761C0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3367F">
        <w:rPr>
          <w:rFonts w:asciiTheme="minorHAnsi" w:hAnsiTheme="minorHAnsi" w:cstheme="minorHAnsi"/>
          <w:sz w:val="24"/>
          <w:szCs w:val="24"/>
        </w:rPr>
        <w:t>Wyzwania i kierunki rozwoju systemów transportowych (blok V)</w:t>
      </w:r>
      <w:r w:rsidR="00A3367F">
        <w:rPr>
          <w:rFonts w:asciiTheme="minorHAnsi" w:hAnsiTheme="minorHAnsi" w:cstheme="minorHAnsi"/>
          <w:sz w:val="24"/>
          <w:szCs w:val="24"/>
        </w:rPr>
        <w:t>.</w:t>
      </w:r>
    </w:p>
    <w:p w14:paraId="3BFEAC0F" w14:textId="2A219370" w:rsidR="00674BA0" w:rsidRPr="00A3367F" w:rsidRDefault="00674BA0" w:rsidP="005761C0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A3367F">
        <w:rPr>
          <w:rFonts w:asciiTheme="minorHAnsi" w:hAnsiTheme="minorHAnsi" w:cstheme="minorHAnsi"/>
          <w:b/>
          <w:bCs/>
          <w:sz w:val="24"/>
          <w:szCs w:val="24"/>
        </w:rPr>
        <w:t xml:space="preserve">Ćwiczenia </w:t>
      </w:r>
    </w:p>
    <w:p w14:paraId="26A0BAC0" w14:textId="40A31582" w:rsidR="0024532E" w:rsidRPr="00A3367F" w:rsidRDefault="0024532E" w:rsidP="005761C0">
      <w:pPr>
        <w:pStyle w:val="TableParagraph"/>
        <w:numPr>
          <w:ilvl w:val="0"/>
          <w:numId w:val="3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3367F">
        <w:rPr>
          <w:rFonts w:asciiTheme="minorHAnsi" w:hAnsiTheme="minorHAnsi" w:cstheme="minorHAnsi"/>
          <w:sz w:val="24"/>
          <w:szCs w:val="24"/>
        </w:rPr>
        <w:t xml:space="preserve"> Podstawy funkcjonowania systemów transportowych – blok I</w:t>
      </w:r>
      <w:r w:rsidR="00CD41E9">
        <w:rPr>
          <w:rFonts w:asciiTheme="minorHAnsi" w:hAnsiTheme="minorHAnsi" w:cstheme="minorHAnsi"/>
          <w:sz w:val="24"/>
          <w:szCs w:val="24"/>
        </w:rPr>
        <w:t>.</w:t>
      </w:r>
    </w:p>
    <w:p w14:paraId="7F2922D3" w14:textId="4B7CF6BD" w:rsidR="0024532E" w:rsidRPr="00A3367F" w:rsidRDefault="0024532E" w:rsidP="005761C0">
      <w:pPr>
        <w:pStyle w:val="TableParagraph"/>
        <w:numPr>
          <w:ilvl w:val="0"/>
          <w:numId w:val="3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3367F">
        <w:rPr>
          <w:rFonts w:asciiTheme="minorHAnsi" w:hAnsiTheme="minorHAnsi" w:cstheme="minorHAnsi"/>
          <w:sz w:val="24"/>
          <w:szCs w:val="24"/>
        </w:rPr>
        <w:t xml:space="preserve"> Elementy i znaczenie infrastruktury transportowej – blok II</w:t>
      </w:r>
      <w:r w:rsidR="00CD41E9">
        <w:rPr>
          <w:rFonts w:asciiTheme="minorHAnsi" w:hAnsiTheme="minorHAnsi" w:cstheme="minorHAnsi"/>
          <w:sz w:val="24"/>
          <w:szCs w:val="24"/>
        </w:rPr>
        <w:t>.</w:t>
      </w:r>
    </w:p>
    <w:p w14:paraId="0414B2BF" w14:textId="298D23C2" w:rsidR="0024532E" w:rsidRPr="00A3367F" w:rsidRDefault="0024532E" w:rsidP="005761C0">
      <w:pPr>
        <w:pStyle w:val="TableParagraph"/>
        <w:numPr>
          <w:ilvl w:val="0"/>
          <w:numId w:val="3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3367F">
        <w:rPr>
          <w:rFonts w:asciiTheme="minorHAnsi" w:hAnsiTheme="minorHAnsi" w:cstheme="minorHAnsi"/>
          <w:sz w:val="24"/>
          <w:szCs w:val="24"/>
        </w:rPr>
        <w:t>Uwarunkowania prawne działalności systemów transportowych – blok III</w:t>
      </w:r>
      <w:r w:rsidR="00CD41E9">
        <w:rPr>
          <w:rFonts w:asciiTheme="minorHAnsi" w:hAnsiTheme="minorHAnsi" w:cstheme="minorHAnsi"/>
          <w:sz w:val="24"/>
          <w:szCs w:val="24"/>
        </w:rPr>
        <w:t>.</w:t>
      </w:r>
    </w:p>
    <w:p w14:paraId="1F637F23" w14:textId="26A19BE6" w:rsidR="00797FA0" w:rsidRPr="00A3367F" w:rsidRDefault="00797FA0" w:rsidP="005761C0">
      <w:pPr>
        <w:pStyle w:val="Akapitzlist"/>
        <w:widowControl/>
        <w:numPr>
          <w:ilvl w:val="0"/>
          <w:numId w:val="39"/>
        </w:numPr>
        <w:autoSpaceDE/>
        <w:autoSpaceDN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bidi="ar-SA"/>
        </w:rPr>
      </w:pPr>
      <w:r w:rsidRPr="00A3367F">
        <w:rPr>
          <w:rFonts w:asciiTheme="minorHAnsi" w:hAnsiTheme="minorHAnsi" w:cstheme="minorHAnsi"/>
          <w:sz w:val="24"/>
          <w:szCs w:val="24"/>
          <w:lang w:bidi="ar-SA"/>
        </w:rPr>
        <w:t xml:space="preserve">Zasady organizacji i zarządzania systemami transportowymi </w:t>
      </w:r>
      <w:r w:rsidRPr="00A3367F">
        <w:rPr>
          <w:rFonts w:asciiTheme="minorHAnsi" w:hAnsiTheme="minorHAnsi" w:cstheme="minorHAnsi"/>
          <w:sz w:val="24"/>
          <w:szCs w:val="24"/>
        </w:rPr>
        <w:t>– blok</w:t>
      </w:r>
      <w:r w:rsidRPr="00A3367F">
        <w:rPr>
          <w:rFonts w:asciiTheme="minorHAnsi" w:hAnsiTheme="minorHAnsi" w:cstheme="minorHAnsi"/>
          <w:sz w:val="24"/>
          <w:szCs w:val="24"/>
          <w:lang w:bidi="ar-SA"/>
        </w:rPr>
        <w:t xml:space="preserve"> IV</w:t>
      </w:r>
      <w:r w:rsidR="00CD41E9">
        <w:rPr>
          <w:rFonts w:asciiTheme="minorHAnsi" w:hAnsiTheme="minorHAnsi" w:cstheme="minorHAnsi"/>
          <w:sz w:val="24"/>
          <w:szCs w:val="24"/>
          <w:lang w:bidi="ar-SA"/>
        </w:rPr>
        <w:t>.</w:t>
      </w:r>
    </w:p>
    <w:p w14:paraId="636E95CF" w14:textId="20E698E7" w:rsidR="0024532E" w:rsidRPr="00A3367F" w:rsidRDefault="00797FA0" w:rsidP="005761C0">
      <w:pPr>
        <w:pStyle w:val="TableParagraph"/>
        <w:numPr>
          <w:ilvl w:val="0"/>
          <w:numId w:val="3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3367F">
        <w:rPr>
          <w:rFonts w:asciiTheme="minorHAnsi" w:hAnsiTheme="minorHAnsi" w:cstheme="minorHAnsi"/>
          <w:sz w:val="24"/>
          <w:szCs w:val="24"/>
          <w:lang w:bidi="ar-SA"/>
        </w:rPr>
        <w:t xml:space="preserve">Współczesne uwarunkowania i perspektywy rozwoju systemów transportowych </w:t>
      </w:r>
      <w:r w:rsidRPr="00A3367F">
        <w:rPr>
          <w:rFonts w:asciiTheme="minorHAnsi" w:hAnsiTheme="minorHAnsi" w:cstheme="minorHAnsi"/>
          <w:sz w:val="24"/>
          <w:szCs w:val="24"/>
        </w:rPr>
        <w:t>– blok</w:t>
      </w:r>
      <w:r w:rsidRPr="00A3367F">
        <w:rPr>
          <w:rFonts w:asciiTheme="minorHAnsi" w:hAnsiTheme="minorHAnsi" w:cstheme="minorHAnsi"/>
          <w:sz w:val="24"/>
          <w:szCs w:val="24"/>
          <w:lang w:bidi="ar-SA"/>
        </w:rPr>
        <w:t xml:space="preserve"> V</w:t>
      </w:r>
      <w:r w:rsidR="00CD41E9">
        <w:rPr>
          <w:rFonts w:asciiTheme="minorHAnsi" w:hAnsiTheme="minorHAnsi" w:cstheme="minorHAnsi"/>
          <w:sz w:val="24"/>
          <w:szCs w:val="24"/>
          <w:lang w:bidi="ar-SA"/>
        </w:rPr>
        <w:t>.</w:t>
      </w:r>
    </w:p>
    <w:p w14:paraId="52CBFC3B" w14:textId="255BAEC0" w:rsidR="00436303" w:rsidRPr="0008274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08274E">
        <w:rPr>
          <w:rFonts w:ascii="Calibri" w:hAnsi="Calibri" w:cs="Calibr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08274E" w14:paraId="5B4E655B" w14:textId="77777777" w:rsidTr="00343607">
        <w:trPr>
          <w:trHeight w:val="980"/>
          <w:jc w:val="center"/>
        </w:trPr>
        <w:tc>
          <w:tcPr>
            <w:tcW w:w="1249" w:type="dxa"/>
            <w:shd w:val="clear" w:color="auto" w:fill="DBE5F1" w:themeFill="accent1" w:themeFillTint="33"/>
            <w:vAlign w:val="center"/>
          </w:tcPr>
          <w:p w14:paraId="6DE49395" w14:textId="3273ACC3" w:rsidR="00A713B4" w:rsidRPr="0008274E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Efekt</w:t>
            </w:r>
            <w:r w:rsidR="00DE1F53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y </w:t>
            </w:r>
            <w:r w:rsidR="00DE1F53" w:rsidRPr="0008274E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08274E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08274E">
              <w:rPr>
                <w:rFonts w:ascii="Calibri" w:hAnsi="Calibri" w:cs="Calibri"/>
                <w:b/>
                <w:sz w:val="21"/>
                <w:szCs w:val="21"/>
              </w:rPr>
              <w:t>przedmiot</w:t>
            </w:r>
            <w:r w:rsidR="00654EA0" w:rsidRPr="0008274E">
              <w:rPr>
                <w:rFonts w:ascii="Calibri" w:hAnsi="Calibri" w:cs="Calibr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08274E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08274E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08274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08274E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08274E">
        <w:rPr>
          <w:rFonts w:ascii="Calibri" w:hAnsi="Calibri" w:cs="Calibri"/>
          <w:iCs/>
          <w:sz w:val="24"/>
          <w:szCs w:val="24"/>
          <w:shd w:val="clear" w:color="auto" w:fill="ECF1F8"/>
        </w:rPr>
        <w:t>wiedzy</w:t>
      </w:r>
      <w:r w:rsidRPr="0008274E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674BA0" w:rsidRPr="0008274E" w14:paraId="4B1E1EAC" w14:textId="77777777" w:rsidTr="00343607">
        <w:trPr>
          <w:trHeight w:val="282"/>
          <w:jc w:val="center"/>
        </w:trPr>
        <w:tc>
          <w:tcPr>
            <w:tcW w:w="1253" w:type="dxa"/>
            <w:shd w:val="clear" w:color="auto" w:fill="DBE5F1" w:themeFill="accent1" w:themeFillTint="33"/>
          </w:tcPr>
          <w:p w14:paraId="4887C974" w14:textId="00FDB3FF" w:rsidR="00674BA0" w:rsidRPr="0008274E" w:rsidRDefault="00674BA0" w:rsidP="00674BA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30B9" w14:textId="5D9FA507" w:rsidR="00674BA0" w:rsidRPr="0008274E" w:rsidRDefault="00797FA0" w:rsidP="005761C0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797FA0">
              <w:rPr>
                <w:rFonts w:ascii="Calibri" w:hAnsi="Calibri" w:cs="Calibri"/>
                <w:sz w:val="21"/>
                <w:szCs w:val="21"/>
              </w:rPr>
              <w:t>Posiada zaawansowaną wiedzę z zakresu systemów transportowych oraz zasad i norm regulujących ich funkcjonowanie.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EAEC" w14:textId="73B23EAF" w:rsidR="00674BA0" w:rsidRPr="0008274E" w:rsidRDefault="00674BA0" w:rsidP="00674BA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LOG1A_W02</w:t>
            </w:r>
          </w:p>
        </w:tc>
      </w:tr>
      <w:tr w:rsidR="00674BA0" w:rsidRPr="0008274E" w14:paraId="37BEA150" w14:textId="77777777" w:rsidTr="00343607">
        <w:trPr>
          <w:trHeight w:val="285"/>
          <w:jc w:val="center"/>
        </w:trPr>
        <w:tc>
          <w:tcPr>
            <w:tcW w:w="1253" w:type="dxa"/>
            <w:shd w:val="clear" w:color="auto" w:fill="DBE5F1" w:themeFill="accent1" w:themeFillTint="33"/>
          </w:tcPr>
          <w:p w14:paraId="4C7A19DE" w14:textId="73139596" w:rsidR="00674BA0" w:rsidRPr="0008274E" w:rsidRDefault="00674BA0" w:rsidP="00674BA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W0</w:t>
            </w:r>
            <w:r w:rsidR="00797FA0">
              <w:rPr>
                <w:rFonts w:ascii="Calibri" w:hAnsi="Calibri" w:cs="Calibri"/>
                <w:iCs/>
                <w:sz w:val="21"/>
                <w:szCs w:val="21"/>
              </w:rPr>
              <w:t>2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2854" w14:textId="4984A14C" w:rsidR="00674BA0" w:rsidRPr="0008274E" w:rsidRDefault="00674BA0" w:rsidP="005761C0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Posiada zaawansowaną wiedzę w zakresie cech, klasyfikacji i organizacji systemów transportowych w ujęciu gałęziowym</w:t>
            </w:r>
            <w:r w:rsidR="00CD41E9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C75A" w14:textId="7ACA1059" w:rsidR="00674BA0" w:rsidRPr="0008274E" w:rsidRDefault="00674BA0" w:rsidP="00674BA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LOG1A_W04</w:t>
            </w:r>
          </w:p>
        </w:tc>
      </w:tr>
    </w:tbl>
    <w:p w14:paraId="770FE7C0" w14:textId="2A87EC85" w:rsidR="00A713B4" w:rsidRPr="0008274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08274E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08274E">
        <w:rPr>
          <w:rFonts w:ascii="Calibri" w:hAnsi="Calibri" w:cs="Calibri"/>
          <w:iCs/>
          <w:sz w:val="24"/>
          <w:szCs w:val="24"/>
          <w:shd w:val="clear" w:color="auto" w:fill="ECF1F8"/>
        </w:rPr>
        <w:t>umiejętności</w:t>
      </w:r>
      <w:r w:rsidRPr="0008274E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674BA0" w:rsidRPr="0008274E" w14:paraId="3F10EFF6" w14:textId="77777777" w:rsidTr="00343607">
        <w:trPr>
          <w:trHeight w:val="285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006EF6" w14:textId="3374F669" w:rsidR="00674BA0" w:rsidRPr="0008274E" w:rsidRDefault="00674BA0" w:rsidP="00674BA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43607">
              <w:rPr>
                <w:rFonts w:ascii="Calibri" w:hAnsi="Calibri" w:cs="Calibr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B30C" w14:textId="002CB01D" w:rsidR="00674BA0" w:rsidRPr="0008274E" w:rsidRDefault="00674BA0" w:rsidP="00CD41E9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Potrafi oceniać struktury systemów transportowych i procesów w nich zachodzących</w:t>
            </w:r>
            <w:r w:rsidR="00CD41E9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D1D6" w14:textId="79EA0176" w:rsidR="00674BA0" w:rsidRPr="0008274E" w:rsidRDefault="00674BA0" w:rsidP="00674BA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LOG1A_U02</w:t>
            </w:r>
          </w:p>
        </w:tc>
      </w:tr>
      <w:tr w:rsidR="00674BA0" w:rsidRPr="0008274E" w14:paraId="4D5F8E78" w14:textId="77777777" w:rsidTr="00343607">
        <w:trPr>
          <w:trHeight w:val="282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7D27574" w14:textId="3D39A533" w:rsidR="00674BA0" w:rsidRPr="0008274E" w:rsidRDefault="00674BA0" w:rsidP="00674BA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43607">
              <w:rPr>
                <w:rFonts w:ascii="Calibri" w:hAnsi="Calibri" w:cs="Calibr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A8C0" w14:textId="4D6CF14C" w:rsidR="00674BA0" w:rsidRPr="0008274E" w:rsidRDefault="00674BA0" w:rsidP="00CD41E9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Potrafi analizować i oceniać istniejące rozwiązania organizacyjne i techniczne w zakresie systemów transportowych</w:t>
            </w:r>
            <w:r w:rsidR="00CD41E9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9DC6" w14:textId="39C70A23" w:rsidR="00674BA0" w:rsidRPr="0008274E" w:rsidRDefault="00674BA0" w:rsidP="00674BA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LOG1A_U03</w:t>
            </w:r>
          </w:p>
        </w:tc>
      </w:tr>
      <w:tr w:rsidR="00674BA0" w:rsidRPr="0008274E" w14:paraId="4EE5FB99" w14:textId="77777777" w:rsidTr="00343607">
        <w:trPr>
          <w:trHeight w:val="282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2DFC520" w14:textId="23DCBF93" w:rsidR="00674BA0" w:rsidRPr="0008274E" w:rsidRDefault="00674BA0" w:rsidP="00674BA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43607">
              <w:rPr>
                <w:rFonts w:ascii="Calibri" w:hAnsi="Calibri" w:cs="Calibri"/>
                <w:iCs/>
                <w:sz w:val="21"/>
                <w:szCs w:val="21"/>
              </w:rPr>
              <w:t>U03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D9D" w14:textId="6771C341" w:rsidR="00674BA0" w:rsidRPr="0008274E" w:rsidRDefault="00674BA0" w:rsidP="00CD41E9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Potrafi tworzyć i zaprezentować prezentację na temat problematyki dotyczącej systemów transportowych</w:t>
            </w:r>
            <w:r w:rsidR="00CD41E9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7CF1" w14:textId="463D930A" w:rsidR="00674BA0" w:rsidRPr="0008274E" w:rsidRDefault="00674BA0" w:rsidP="00674BA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LOG1A_U07</w:t>
            </w:r>
          </w:p>
        </w:tc>
      </w:tr>
    </w:tbl>
    <w:p w14:paraId="5A2DC6D8" w14:textId="077E0DA3" w:rsidR="00A713B4" w:rsidRPr="0008274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08274E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08274E">
        <w:rPr>
          <w:rFonts w:ascii="Calibri" w:hAnsi="Calibri" w:cs="Calibri"/>
          <w:iCs/>
          <w:sz w:val="24"/>
          <w:szCs w:val="24"/>
          <w:shd w:val="clear" w:color="auto" w:fill="ECF1F8"/>
        </w:rPr>
        <w:t>kompetencji społecznych</w:t>
      </w:r>
      <w:r w:rsidRPr="0008274E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674BA0" w:rsidRPr="0008274E" w14:paraId="3F111010" w14:textId="77777777" w:rsidTr="00343607">
        <w:trPr>
          <w:trHeight w:val="282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FE7EFE1" w14:textId="1D26C232" w:rsidR="00674BA0" w:rsidRPr="0008274E" w:rsidRDefault="00674BA0" w:rsidP="00674BA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K01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3E7" w14:textId="125C8A41" w:rsidR="00674BA0" w:rsidRPr="0008274E" w:rsidRDefault="00674BA0" w:rsidP="00CD41E9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Jest gotów do samodzielnego zdobywania i doskonalenia wiedzy oraz umiejętności w zakresie systemów transportowych</w:t>
            </w:r>
            <w:r w:rsidR="00CD41E9">
              <w:rPr>
                <w:rFonts w:ascii="Calibri" w:hAnsi="Calibri" w:cs="Calibri"/>
                <w:sz w:val="21"/>
                <w:szCs w:val="21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749A" w14:textId="34434C62" w:rsidR="00674BA0" w:rsidRPr="0008274E" w:rsidRDefault="00674BA0" w:rsidP="00674BA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1"/>
                <w:szCs w:val="21"/>
              </w:rPr>
              <w:t>LOG1A_K01</w:t>
            </w:r>
          </w:p>
        </w:tc>
      </w:tr>
    </w:tbl>
    <w:p w14:paraId="1C259416" w14:textId="24E42EC8" w:rsidR="00436303" w:rsidRPr="0008274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="Calibri" w:hAnsi="Calibri" w:cs="Calibri"/>
          <w:b/>
          <w:iCs/>
          <w:sz w:val="24"/>
          <w:szCs w:val="24"/>
        </w:rPr>
      </w:pPr>
      <w:r w:rsidRPr="0008274E">
        <w:rPr>
          <w:rFonts w:ascii="Calibri" w:hAnsi="Calibri" w:cs="Calibr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08274E">
        <w:rPr>
          <w:rFonts w:ascii="Calibri" w:hAnsi="Calibri" w:cs="Calibri"/>
          <w:b/>
          <w:iCs/>
          <w:sz w:val="24"/>
          <w:szCs w:val="24"/>
        </w:rPr>
        <w:t xml:space="preserve"> </w:t>
      </w:r>
      <w:r w:rsidRPr="0008274E">
        <w:rPr>
          <w:rFonts w:ascii="Calibri" w:hAnsi="Calibri" w:cs="Calibri"/>
          <w:b/>
          <w:iCs/>
          <w:sz w:val="24"/>
          <w:szCs w:val="24"/>
        </w:rPr>
        <w:lastRenderedPageBreak/>
        <w:t>(zajęć)</w:t>
      </w:r>
    </w:p>
    <w:p w14:paraId="100ECDB9" w14:textId="45FD2948" w:rsidR="00CF48D1" w:rsidRPr="0008274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08274E">
        <w:rPr>
          <w:rFonts w:ascii="Calibri" w:hAnsi="Calibri" w:cs="Calibr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6157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  <w:gridCol w:w="1228"/>
      </w:tblGrid>
      <w:tr w:rsidR="00A70EAF" w:rsidRPr="0008274E" w14:paraId="0519EDA3" w14:textId="77777777" w:rsidTr="00A70EAF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A70EAF" w:rsidRPr="0008274E" w:rsidRDefault="00A70EAF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Efekty </w:t>
            </w:r>
            <w:r w:rsidRPr="0008274E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51275BBF" w14:textId="167F5F02" w:rsidR="00A70EAF" w:rsidRPr="0008274E" w:rsidRDefault="00A70EAF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Egzamin </w:t>
            </w: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br/>
              <w:t>pisemny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DF79303" w14:textId="0817C1AE" w:rsidR="00A70EAF" w:rsidRPr="0008274E" w:rsidRDefault="00A70EAF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Zadania obliczeniowe</w:t>
            </w:r>
          </w:p>
        </w:tc>
        <w:tc>
          <w:tcPr>
            <w:tcW w:w="1228" w:type="dxa"/>
            <w:vAlign w:val="center"/>
          </w:tcPr>
          <w:p w14:paraId="4DCFD81E" w14:textId="3C41684F" w:rsidR="00A70EAF" w:rsidRPr="0008274E" w:rsidRDefault="00A70EAF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Case </w:t>
            </w:r>
            <w:proofErr w:type="spellStart"/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study</w:t>
            </w:r>
            <w:proofErr w:type="spellEnd"/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9A2E4D2" w14:textId="539E7085" w:rsidR="00A70EAF" w:rsidRPr="0008274E" w:rsidRDefault="00A70EAF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Prezentacja</w:t>
            </w:r>
          </w:p>
        </w:tc>
      </w:tr>
    </w:tbl>
    <w:p w14:paraId="45B871BD" w14:textId="425C9711" w:rsidR="00CF48D1" w:rsidRPr="0008274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08274E">
        <w:rPr>
          <w:rFonts w:ascii="Calibri" w:hAnsi="Calibri" w:cs="Calibri"/>
          <w:b/>
          <w:iCs/>
          <w:sz w:val="24"/>
          <w:szCs w:val="24"/>
        </w:rPr>
        <w:t>Forma zajęć</w:t>
      </w:r>
    </w:p>
    <w:tbl>
      <w:tblPr>
        <w:tblStyle w:val="Tabela-Siatka"/>
        <w:tblW w:w="6143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8"/>
        <w:gridCol w:w="409"/>
      </w:tblGrid>
      <w:tr w:rsidR="00A70EAF" w:rsidRPr="0008274E" w14:paraId="6A3E527E" w14:textId="77777777" w:rsidTr="00CD41E9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A70EAF" w:rsidRPr="0008274E" w:rsidRDefault="00A70EAF" w:rsidP="004501ED">
            <w:pPr>
              <w:pStyle w:val="TableParagraph"/>
              <w:spacing w:line="276" w:lineRule="auto"/>
              <w:jc w:val="right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A70EAF" w:rsidRPr="0008274E" w:rsidRDefault="00A70EAF" w:rsidP="004501ED">
            <w:pPr>
              <w:pStyle w:val="TableParagraph"/>
              <w:spacing w:line="276" w:lineRule="auto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8" w:type="dxa"/>
            <w:tcBorders>
              <w:bottom w:val="single" w:sz="12" w:space="0" w:color="auto"/>
            </w:tcBorders>
          </w:tcPr>
          <w:p w14:paraId="3807ADB1" w14:textId="733417C4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tcBorders>
              <w:bottom w:val="single" w:sz="12" w:space="0" w:color="auto"/>
            </w:tcBorders>
          </w:tcPr>
          <w:p w14:paraId="199F1FBE" w14:textId="3080A8E0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tcBorders>
              <w:bottom w:val="single" w:sz="12" w:space="0" w:color="auto"/>
            </w:tcBorders>
          </w:tcPr>
          <w:p w14:paraId="08917798" w14:textId="52DB57CA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4FA5C534" w14:textId="4FE6CED7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58B4491" w14:textId="6499FFB2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AD23EFF" w14:textId="02F33798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tcBorders>
              <w:bottom w:val="single" w:sz="12" w:space="0" w:color="auto"/>
            </w:tcBorders>
          </w:tcPr>
          <w:p w14:paraId="1EC7B20D" w14:textId="47A87339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tcBorders>
              <w:bottom w:val="single" w:sz="12" w:space="0" w:color="auto"/>
            </w:tcBorders>
          </w:tcPr>
          <w:p w14:paraId="6E066879" w14:textId="2459239C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tcBorders>
              <w:bottom w:val="single" w:sz="12" w:space="0" w:color="auto"/>
            </w:tcBorders>
          </w:tcPr>
          <w:p w14:paraId="06E2DC4D" w14:textId="0AB7D03F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482A30A4" w14:textId="48BCB9AF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598E609" w14:textId="0B2C3C47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A70EAF" w:rsidRPr="0008274E" w:rsidRDefault="00A70EAF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...</w:t>
            </w:r>
          </w:p>
        </w:tc>
      </w:tr>
      <w:tr w:rsidR="00A70EAF" w:rsidRPr="0008274E" w14:paraId="3BDEFA32" w14:textId="77777777" w:rsidTr="00CD41E9">
        <w:trPr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AA8D" w14:textId="1373B394" w:rsidR="00A70EAF" w:rsidRPr="0008274E" w:rsidRDefault="00A70EAF" w:rsidP="0036135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0"/>
                <w:szCs w:val="20"/>
              </w:rPr>
              <w:t>W01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C6EC9F3" w14:textId="55823C60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464A51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D381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1C7B9AF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362B1C6E" w14:textId="0053123C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EE8818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E7DC49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CFA8EA5" w14:textId="0DEF35BB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3DA3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C2C6D0E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09FED" w14:textId="2CED07AD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8E45264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A70EAF" w:rsidRPr="0008274E" w14:paraId="1BE54D9F" w14:textId="77777777" w:rsidTr="00CD41E9">
        <w:trPr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1758" w14:textId="58BCF043" w:rsidR="00A70EAF" w:rsidRPr="0008274E" w:rsidRDefault="00A70EAF" w:rsidP="0036135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0"/>
                <w:szCs w:val="20"/>
              </w:rPr>
              <w:t>W02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597A3D" w14:textId="1C4C374C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5B345F5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B300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8D2EF87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F3BD080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BAC31F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DC6994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CB537F" w14:textId="45339DF2" w:rsidR="00A70EAF" w:rsidRPr="0008274E" w:rsidRDefault="00080AA4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E502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DB46E93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2B6B9" w14:textId="6B50BC1E" w:rsidR="00A70EAF" w:rsidRPr="0008274E" w:rsidRDefault="00343607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928AF53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A70EAF" w:rsidRPr="0008274E" w14:paraId="4C5B236F" w14:textId="77777777" w:rsidTr="00CD41E9">
        <w:trPr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3ADC" w14:textId="10BF6628" w:rsidR="00A70EAF" w:rsidRPr="0008274E" w:rsidRDefault="00A70EAF" w:rsidP="0036135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0"/>
                <w:szCs w:val="20"/>
              </w:rPr>
              <w:t>U01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B00C72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DA5B70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B25A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39B0F84B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53227AB" w14:textId="34937AFE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289D79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12DCFF9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9052F5" w14:textId="18E22CC1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5E84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30F5BBCE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329D1C" w14:textId="37DBB0B8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6C21BC1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A70EAF" w:rsidRPr="0008274E" w14:paraId="5E8F52D0" w14:textId="77777777" w:rsidTr="00CD41E9">
        <w:trPr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256" w14:textId="19BEB6F1" w:rsidR="00A70EAF" w:rsidRPr="0008274E" w:rsidRDefault="00A70EAF" w:rsidP="0036135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0"/>
                <w:szCs w:val="20"/>
              </w:rPr>
              <w:t>U02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E77055B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7152E0E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9930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9C5B8ED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1544AEB" w14:textId="02175D10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CAE5A6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7D8E7B2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73D8210" w14:textId="5559D699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76F4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78E751FE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4177EE" w14:textId="728A96BB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3A2CCA3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A70EAF" w:rsidRPr="0008274E" w14:paraId="1B1A9720" w14:textId="77777777" w:rsidTr="00CD41E9">
        <w:trPr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E116" w14:textId="447D0E0C" w:rsidR="00A70EAF" w:rsidRPr="0008274E" w:rsidRDefault="00A70EAF" w:rsidP="0036135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0"/>
                <w:szCs w:val="20"/>
              </w:rPr>
              <w:t>U03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8FD592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6010DF1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B077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30FE9DDF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32FB4948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371DC1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67D63B4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66F47D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423D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21000E68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356302" w14:textId="49C56B09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D23F22F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A70EAF" w:rsidRPr="0008274E" w14:paraId="1FA1F694" w14:textId="77777777" w:rsidTr="00CD41E9">
        <w:trPr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EB1" w14:textId="0C90BBAD" w:rsidR="00A70EAF" w:rsidRPr="0008274E" w:rsidRDefault="00A70EAF" w:rsidP="0036135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sz w:val="20"/>
                <w:szCs w:val="20"/>
              </w:rPr>
              <w:t>K01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0FB953" w14:textId="0E1589B6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459ADD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F7E9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1FD8793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646FBC1" w14:textId="0B6F91FC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34DD6C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1F6EEC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7EF22C9" w14:textId="5240345B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44B3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D564C0A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AFDA47" w14:textId="04256FAA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Cs/>
                <w:iCs/>
                <w:sz w:val="20"/>
                <w:szCs w:val="20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7F558392" w14:textId="77777777" w:rsidR="00A70EAF" w:rsidRPr="0008274E" w:rsidRDefault="00A70EAF" w:rsidP="0036135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08274E" w:rsidRDefault="00B20F2C" w:rsidP="004501ED">
      <w:pPr>
        <w:pStyle w:val="Tekstpodstawowy"/>
        <w:spacing w:before="120" w:after="120" w:line="276" w:lineRule="auto"/>
        <w:rPr>
          <w:rFonts w:ascii="Calibri" w:hAnsi="Calibri" w:cs="Calibri"/>
          <w:iCs/>
        </w:rPr>
      </w:pPr>
      <w:r w:rsidRPr="0008274E">
        <w:rPr>
          <w:rFonts w:ascii="Calibri" w:hAnsi="Calibri" w:cs="Calibri"/>
          <w:iCs/>
        </w:rPr>
        <w:t>Adnotacja</w:t>
      </w:r>
      <w:r w:rsidR="000657F2" w:rsidRPr="0008274E">
        <w:rPr>
          <w:rFonts w:ascii="Calibri" w:hAnsi="Calibri" w:cs="Calibri"/>
          <w:iCs/>
        </w:rPr>
        <w:t>.</w:t>
      </w:r>
      <w:r w:rsidRPr="0008274E">
        <w:rPr>
          <w:rFonts w:ascii="Calibri" w:hAnsi="Calibri" w:cs="Calibri"/>
          <w:iCs/>
        </w:rPr>
        <w:t xml:space="preserve"> 1: forma zajęć; 2: efekty uczenia się</w:t>
      </w:r>
    </w:p>
    <w:p w14:paraId="696F3563" w14:textId="6246A022" w:rsidR="00906C25" w:rsidRPr="0008274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="Calibri" w:hAnsi="Calibri" w:cs="Calibri"/>
          <w:b/>
          <w:iCs/>
          <w:sz w:val="24"/>
          <w:szCs w:val="24"/>
        </w:rPr>
      </w:pPr>
      <w:r w:rsidRPr="0008274E">
        <w:rPr>
          <w:rFonts w:ascii="Calibri" w:hAnsi="Calibri" w:cs="Calibr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08274E" w:rsidRDefault="00896E3C" w:rsidP="005761C0">
      <w:pPr>
        <w:pStyle w:val="TableParagraph"/>
        <w:spacing w:before="120" w:line="276" w:lineRule="auto"/>
        <w:ind w:left="283"/>
        <w:rPr>
          <w:rFonts w:ascii="Calibri" w:hAnsi="Calibri" w:cs="Calibri"/>
          <w:b/>
          <w:iCs/>
          <w:sz w:val="24"/>
          <w:szCs w:val="24"/>
        </w:rPr>
      </w:pPr>
      <w:r w:rsidRPr="0008274E">
        <w:rPr>
          <w:rFonts w:ascii="Calibri" w:hAnsi="Calibri" w:cs="Calibri"/>
          <w:b/>
          <w:iCs/>
          <w:sz w:val="24"/>
          <w:szCs w:val="24"/>
        </w:rPr>
        <w:t>Forma zajęć:</w:t>
      </w:r>
    </w:p>
    <w:p w14:paraId="04986B6A" w14:textId="05DBF208" w:rsidR="00896E3C" w:rsidRPr="0008274E" w:rsidRDefault="009C5192" w:rsidP="00CD41E9">
      <w:pPr>
        <w:pStyle w:val="TableParagraph"/>
        <w:spacing w:after="120" w:line="276" w:lineRule="auto"/>
        <w:ind w:left="283"/>
        <w:rPr>
          <w:rFonts w:ascii="Calibri" w:hAnsi="Calibri" w:cs="Calibri"/>
          <w:bCs/>
          <w:iCs/>
          <w:sz w:val="24"/>
          <w:szCs w:val="24"/>
        </w:rPr>
      </w:pPr>
      <w:r w:rsidRPr="0008274E">
        <w:rPr>
          <w:rFonts w:ascii="Calibri" w:hAnsi="Calibri" w:cs="Calibri"/>
          <w:b/>
          <w:iCs/>
          <w:sz w:val="24"/>
          <w:szCs w:val="24"/>
        </w:rPr>
        <w:t xml:space="preserve">WYKŁAD </w:t>
      </w:r>
      <w:r w:rsidR="00896E3C" w:rsidRPr="0008274E">
        <w:rPr>
          <w:rFonts w:ascii="Calibri" w:hAnsi="Calibri" w:cs="Calibr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08274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08274E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08274E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Kryterium oceny</w:t>
            </w:r>
          </w:p>
        </w:tc>
      </w:tr>
      <w:tr w:rsidR="00361359" w:rsidRPr="0008274E" w14:paraId="672C2EA3" w14:textId="77777777" w:rsidTr="00BC6F49">
        <w:trPr>
          <w:jc w:val="center"/>
        </w:trPr>
        <w:tc>
          <w:tcPr>
            <w:tcW w:w="961" w:type="dxa"/>
          </w:tcPr>
          <w:p w14:paraId="7282B9F9" w14:textId="3884805E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8A02" w14:textId="48EA0B5F" w:rsidR="00361359" w:rsidRPr="0008274E" w:rsidRDefault="00361359" w:rsidP="00361359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pisemny na poziomie 50-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60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zdobycia.</w:t>
            </w:r>
          </w:p>
        </w:tc>
      </w:tr>
      <w:tr w:rsidR="00361359" w:rsidRPr="0008274E" w14:paraId="191A8847" w14:textId="77777777" w:rsidTr="00BC6F49">
        <w:trPr>
          <w:jc w:val="center"/>
        </w:trPr>
        <w:tc>
          <w:tcPr>
            <w:tcW w:w="961" w:type="dxa"/>
          </w:tcPr>
          <w:p w14:paraId="25062119" w14:textId="6064F88F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758D" w14:textId="55C3216A" w:rsidR="00361359" w:rsidRPr="0008274E" w:rsidRDefault="00361359" w:rsidP="00361359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pisemny na poziomie 6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70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zdobycia.</w:t>
            </w:r>
          </w:p>
        </w:tc>
      </w:tr>
      <w:tr w:rsidR="00361359" w:rsidRPr="0008274E" w14:paraId="7BF20CBE" w14:textId="77777777" w:rsidTr="00BC6F49">
        <w:trPr>
          <w:jc w:val="center"/>
        </w:trPr>
        <w:tc>
          <w:tcPr>
            <w:tcW w:w="961" w:type="dxa"/>
          </w:tcPr>
          <w:p w14:paraId="29EACE8E" w14:textId="2BB375CB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F15B" w14:textId="39E5BA8C" w:rsidR="00361359" w:rsidRPr="0008274E" w:rsidRDefault="00361359" w:rsidP="00361359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pisemny na poziomie 7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80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zdobycia.</w:t>
            </w:r>
          </w:p>
        </w:tc>
      </w:tr>
      <w:tr w:rsidR="00361359" w:rsidRPr="0008274E" w14:paraId="478904CC" w14:textId="77777777" w:rsidTr="00BC6F49">
        <w:trPr>
          <w:jc w:val="center"/>
        </w:trPr>
        <w:tc>
          <w:tcPr>
            <w:tcW w:w="961" w:type="dxa"/>
          </w:tcPr>
          <w:p w14:paraId="0FDFC951" w14:textId="5053B0DF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D84F" w14:textId="3D325AEF" w:rsidR="00361359" w:rsidRPr="0008274E" w:rsidRDefault="00361359" w:rsidP="00361359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pisemny na poziomie 8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90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zdobycia.</w:t>
            </w:r>
          </w:p>
        </w:tc>
      </w:tr>
      <w:tr w:rsidR="00361359" w:rsidRPr="0008274E" w14:paraId="20136594" w14:textId="77777777" w:rsidTr="00BC6F49">
        <w:trPr>
          <w:jc w:val="center"/>
        </w:trPr>
        <w:tc>
          <w:tcPr>
            <w:tcW w:w="961" w:type="dxa"/>
          </w:tcPr>
          <w:p w14:paraId="6E89E57E" w14:textId="7A286ACA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F561" w14:textId="4FD76701" w:rsidR="00361359" w:rsidRPr="0008274E" w:rsidRDefault="00361359" w:rsidP="00361359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pisemny na poziomie 9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-100%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zdobycia.</w:t>
            </w:r>
          </w:p>
        </w:tc>
      </w:tr>
    </w:tbl>
    <w:p w14:paraId="47CF235C" w14:textId="77777777" w:rsidR="009109EC" w:rsidRPr="0008274E" w:rsidRDefault="00896E3C" w:rsidP="005761C0">
      <w:pPr>
        <w:pStyle w:val="TableParagraph"/>
        <w:spacing w:before="120" w:line="276" w:lineRule="auto"/>
        <w:ind w:left="283"/>
        <w:rPr>
          <w:rFonts w:ascii="Calibri" w:hAnsi="Calibri" w:cs="Calibri"/>
          <w:b/>
          <w:iCs/>
          <w:sz w:val="24"/>
          <w:szCs w:val="24"/>
        </w:rPr>
      </w:pPr>
      <w:r w:rsidRPr="0008274E">
        <w:rPr>
          <w:rFonts w:ascii="Calibri" w:hAnsi="Calibri" w:cs="Calibri"/>
          <w:b/>
          <w:iCs/>
          <w:sz w:val="24"/>
          <w:szCs w:val="24"/>
        </w:rPr>
        <w:t>Forma zajęć:</w:t>
      </w:r>
    </w:p>
    <w:p w14:paraId="6532A379" w14:textId="61E0CAD6" w:rsidR="00896E3C" w:rsidRPr="0008274E" w:rsidRDefault="009C5192" w:rsidP="00CD41E9">
      <w:pPr>
        <w:pStyle w:val="TableParagraph"/>
        <w:spacing w:after="120" w:line="276" w:lineRule="auto"/>
        <w:ind w:left="283"/>
        <w:rPr>
          <w:rFonts w:ascii="Calibri" w:hAnsi="Calibri" w:cs="Calibri"/>
          <w:iCs/>
          <w:sz w:val="24"/>
          <w:szCs w:val="24"/>
        </w:rPr>
      </w:pPr>
      <w:r w:rsidRPr="0008274E">
        <w:rPr>
          <w:rFonts w:ascii="Calibri" w:hAnsi="Calibri" w:cs="Calibri"/>
          <w:b/>
          <w:iCs/>
          <w:sz w:val="24"/>
          <w:szCs w:val="24"/>
        </w:rPr>
        <w:t xml:space="preserve">ĆWICZENIA </w:t>
      </w:r>
      <w:r w:rsidR="00896E3C" w:rsidRPr="0008274E">
        <w:rPr>
          <w:rFonts w:ascii="Calibri" w:hAnsi="Calibri" w:cs="Calibr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08274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08274E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08274E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Kryterium oceny</w:t>
            </w:r>
          </w:p>
        </w:tc>
      </w:tr>
      <w:tr w:rsidR="00361359" w:rsidRPr="0008274E" w14:paraId="277FAE1E" w14:textId="77777777" w:rsidTr="00C95AC8">
        <w:trPr>
          <w:jc w:val="center"/>
        </w:trPr>
        <w:tc>
          <w:tcPr>
            <w:tcW w:w="953" w:type="dxa"/>
          </w:tcPr>
          <w:p w14:paraId="19E1F1F0" w14:textId="1553B4E9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45C1" w14:textId="15976596" w:rsidR="00361359" w:rsidRPr="0008274E" w:rsidRDefault="00361359" w:rsidP="005723E4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 w:rsidR="00AB291D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wszystkie sposoby weryfikacji efektów uczenia się</w:t>
            </w:r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(zadania obliczeniowe,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case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study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, prezentacja)</w:t>
            </w:r>
            <w:r w:rsidR="00AB291D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realizowane na ćwiczeniach na poziomie 50-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60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</w:t>
            </w:r>
            <w:r w:rsidR="00CD41E9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61359" w:rsidRPr="0008274E" w14:paraId="11404FDC" w14:textId="77777777" w:rsidTr="00C95AC8">
        <w:trPr>
          <w:jc w:val="center"/>
        </w:trPr>
        <w:tc>
          <w:tcPr>
            <w:tcW w:w="953" w:type="dxa"/>
          </w:tcPr>
          <w:p w14:paraId="684786CB" w14:textId="64E3E01F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080B" w14:textId="6C20E542" w:rsidR="00361359" w:rsidRPr="0008274E" w:rsidRDefault="00AB291D" w:rsidP="005723E4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wszystkie sposoby weryfikacji efektów uczenia się </w:t>
            </w:r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(zadania obliczeniowe,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case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study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, prezentacja) 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realizowane na ćwiczeniach na poziomie 6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70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zdobycia.</w:t>
            </w:r>
          </w:p>
        </w:tc>
      </w:tr>
      <w:tr w:rsidR="00361359" w:rsidRPr="0008274E" w14:paraId="7B8C31F7" w14:textId="77777777" w:rsidTr="00C95AC8">
        <w:trPr>
          <w:jc w:val="center"/>
        </w:trPr>
        <w:tc>
          <w:tcPr>
            <w:tcW w:w="953" w:type="dxa"/>
          </w:tcPr>
          <w:p w14:paraId="6B4477CC" w14:textId="1CB33891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B4E3" w14:textId="450816E7" w:rsidR="00361359" w:rsidRPr="0008274E" w:rsidRDefault="00AB291D" w:rsidP="005723E4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wszystkie sposoby weryfikacji efektów uczenia się </w:t>
            </w:r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(zadania obliczeniowe,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case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study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, prezentacja) 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realizowane na ćwiczeniach na poziomie 7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80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zdobycia.</w:t>
            </w:r>
          </w:p>
        </w:tc>
      </w:tr>
      <w:tr w:rsidR="00361359" w:rsidRPr="0008274E" w14:paraId="53052AEB" w14:textId="77777777" w:rsidTr="00C95AC8">
        <w:trPr>
          <w:jc w:val="center"/>
        </w:trPr>
        <w:tc>
          <w:tcPr>
            <w:tcW w:w="953" w:type="dxa"/>
          </w:tcPr>
          <w:p w14:paraId="4C65D833" w14:textId="37FCA98B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05F3" w14:textId="6263748E" w:rsidR="00361359" w:rsidRPr="0008274E" w:rsidRDefault="00AB291D" w:rsidP="005723E4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wszystkie sposoby weryfikacji efektów uczenia się </w:t>
            </w:r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(zadania obliczeniowe,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case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study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, prezentacja) 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realizowane na ćwiczeniach na poziomie 8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90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zdobycia. </w:t>
            </w:r>
          </w:p>
        </w:tc>
      </w:tr>
      <w:tr w:rsidR="00361359" w:rsidRPr="0008274E" w14:paraId="59CC13F9" w14:textId="77777777" w:rsidTr="00C95AC8">
        <w:trPr>
          <w:jc w:val="center"/>
        </w:trPr>
        <w:tc>
          <w:tcPr>
            <w:tcW w:w="953" w:type="dxa"/>
          </w:tcPr>
          <w:p w14:paraId="084C6C17" w14:textId="089DBAF5" w:rsidR="00361359" w:rsidRPr="0008274E" w:rsidRDefault="00361359" w:rsidP="0036135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655A" w14:textId="1C7B6738" w:rsidR="00361359" w:rsidRPr="0008274E" w:rsidRDefault="00AB291D" w:rsidP="00361359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wszystkie sposoby weryfikacji efektów uczenia się </w:t>
            </w:r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(zadania obliczeniowe,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case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study</w:t>
            </w:r>
            <w:proofErr w:type="spellEnd"/>
            <w:r w:rsidR="00343607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, prezentacja) 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realizowane na ćwiczeniach na poziomie 9</w:t>
            </w:r>
            <w:r w:rsidR="00EB2675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-100% maksymalnej liczb</w:t>
            </w:r>
            <w:r w:rsidR="00080AA4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y</w:t>
            </w:r>
            <w:r w:rsidR="00361359" w:rsidRPr="0008274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punktów możliwych do zdobycia. </w:t>
            </w:r>
          </w:p>
        </w:tc>
      </w:tr>
    </w:tbl>
    <w:p w14:paraId="60ABD29D" w14:textId="2336287E" w:rsidR="000746C5" w:rsidRPr="0008274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08274E">
        <w:rPr>
          <w:rFonts w:ascii="Calibri" w:hAnsi="Calibri" w:cs="Calibri"/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08274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08274E" w:rsidRDefault="000706A4" w:rsidP="00CD41E9">
            <w:pPr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08274E" w:rsidRDefault="000F5265" w:rsidP="00CD41E9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: </w:t>
            </w: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s</w:t>
            </w:r>
            <w:r w:rsidR="00896E3C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08274E" w:rsidRDefault="000F5265" w:rsidP="00CD41E9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:</w:t>
            </w: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s</w:t>
            </w:r>
            <w:r w:rsidR="00896E3C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08274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08274E" w:rsidRDefault="00896E3C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lastRenderedPageBreak/>
              <w:t>LICZBA GODZIN REALIZOWANYCH PRZY BEZPOŚREDNIM UDZIALE NAUCZYCIELA</w:t>
            </w:r>
            <w:r w:rsidR="000706A4"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(</w:t>
            </w: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7046A529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4</w:t>
            </w:r>
            <w:r w:rsidR="00BF2CE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3E2B03BF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2</w:t>
            </w:r>
            <w:r w:rsidR="00BF2CE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1</w:t>
            </w:r>
          </w:p>
        </w:tc>
      </w:tr>
      <w:tr w:rsidR="00B91FBE" w:rsidRPr="0008274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572C96CF" w:rsidR="00896E3C" w:rsidRPr="0008274E" w:rsidRDefault="00896E3C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1DB9025C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2B963816" w14:textId="0AEDE0D2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</w:tr>
      <w:tr w:rsidR="00B91FBE" w:rsidRPr="0008274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40782A3B" w:rsidR="00896E3C" w:rsidRPr="0008274E" w:rsidRDefault="00896E3C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4EFE0FB0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5D9F9A26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</w:tr>
      <w:tr w:rsidR="00BF2CE6" w:rsidRPr="0008274E" w14:paraId="128D4347" w14:textId="77777777" w:rsidTr="006C5000">
        <w:trPr>
          <w:trHeight w:val="282"/>
          <w:jc w:val="center"/>
        </w:trPr>
        <w:tc>
          <w:tcPr>
            <w:tcW w:w="5499" w:type="dxa"/>
          </w:tcPr>
          <w:p w14:paraId="25AF3B12" w14:textId="3A185449" w:rsidR="00BF2CE6" w:rsidRPr="0008274E" w:rsidRDefault="00BF2CE6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4E79E965" w14:textId="52663CC0" w:rsidR="00BF2CE6" w:rsidRPr="0008274E" w:rsidRDefault="00BF2CE6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35FBA8F3" w14:textId="37356F7C" w:rsidR="00BF2CE6" w:rsidRPr="0008274E" w:rsidRDefault="00BF2CE6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1</w:t>
            </w:r>
          </w:p>
        </w:tc>
      </w:tr>
      <w:tr w:rsidR="00B91FBE" w:rsidRPr="0008274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08274E" w:rsidRDefault="00896E3C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(</w:t>
            </w: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395557A9" w:rsidR="00896E3C" w:rsidRPr="0008274E" w:rsidRDefault="00BF2CE6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29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0D0483D5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5</w:t>
            </w:r>
            <w:r w:rsidR="00BF2CE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4</w:t>
            </w:r>
          </w:p>
        </w:tc>
      </w:tr>
      <w:tr w:rsidR="00B91FBE" w:rsidRPr="0008274E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302BB6DB" w:rsidR="00896E3C" w:rsidRPr="0008274E" w:rsidRDefault="00896E3C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704D28ED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3F52B04" w14:textId="48064E0A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20</w:t>
            </w:r>
          </w:p>
        </w:tc>
      </w:tr>
      <w:tr w:rsidR="00B91FBE" w:rsidRPr="0008274E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089EAF58" w:rsidR="00896E3C" w:rsidRPr="0008274E" w:rsidRDefault="00896E3C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Przygotowanie do egzaminu</w:t>
            </w:r>
          </w:p>
        </w:tc>
        <w:tc>
          <w:tcPr>
            <w:tcW w:w="2172" w:type="dxa"/>
            <w:vAlign w:val="center"/>
          </w:tcPr>
          <w:p w14:paraId="646B0675" w14:textId="27C6563E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78E3A95E" w14:textId="765C8EE7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20</w:t>
            </w:r>
          </w:p>
        </w:tc>
      </w:tr>
      <w:tr w:rsidR="00B91FBE" w:rsidRPr="0008274E" w14:paraId="297CD66F" w14:textId="77777777" w:rsidTr="00A5532D">
        <w:trPr>
          <w:trHeight w:val="282"/>
          <w:jc w:val="center"/>
        </w:trPr>
        <w:tc>
          <w:tcPr>
            <w:tcW w:w="5499" w:type="dxa"/>
          </w:tcPr>
          <w:p w14:paraId="121E546E" w14:textId="091869C7" w:rsidR="00896E3C" w:rsidRPr="0008274E" w:rsidRDefault="00896E3C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iCs/>
                <w:sz w:val="21"/>
                <w:szCs w:val="21"/>
              </w:rPr>
              <w:t>Opracowanie prezentacji multimedialnej</w:t>
            </w:r>
          </w:p>
        </w:tc>
        <w:tc>
          <w:tcPr>
            <w:tcW w:w="2172" w:type="dxa"/>
            <w:vAlign w:val="center"/>
          </w:tcPr>
          <w:p w14:paraId="3099C8F1" w14:textId="0C975C1F" w:rsidR="00896E3C" w:rsidRPr="0008274E" w:rsidRDefault="00BF2CE6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9</w:t>
            </w:r>
          </w:p>
        </w:tc>
        <w:tc>
          <w:tcPr>
            <w:tcW w:w="2173" w:type="dxa"/>
            <w:vAlign w:val="center"/>
          </w:tcPr>
          <w:p w14:paraId="16BE9C3F" w14:textId="4A3DAD57" w:rsidR="00896E3C" w:rsidRPr="0008274E" w:rsidRDefault="00AB291D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1</w:t>
            </w:r>
            <w:r w:rsidR="00BF2CE6">
              <w:rPr>
                <w:rFonts w:ascii="Calibri" w:hAnsi="Calibri" w:cs="Calibri"/>
                <w:iCs/>
                <w:sz w:val="21"/>
                <w:szCs w:val="21"/>
              </w:rPr>
              <w:t>4</w:t>
            </w:r>
          </w:p>
        </w:tc>
      </w:tr>
      <w:tr w:rsidR="00B91FBE" w:rsidRPr="0008274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08274E" w:rsidRDefault="00896E3C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797BC174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327A5134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75</w:t>
            </w:r>
          </w:p>
        </w:tc>
      </w:tr>
      <w:tr w:rsidR="00B91FBE" w:rsidRPr="0008274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08274E" w:rsidRDefault="00896E3C" w:rsidP="00CD41E9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PUNKTY ECTS za </w:t>
            </w:r>
            <w:r w:rsidR="009C5192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>przedmiot</w:t>
            </w:r>
            <w:r w:rsidR="00654EA0" w:rsidRPr="0008274E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198A1674" w:rsidR="001106D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618C1C75" w:rsidR="00896E3C" w:rsidRPr="0008274E" w:rsidRDefault="00361359" w:rsidP="00CD41E9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08274E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3</w:t>
            </w:r>
          </w:p>
        </w:tc>
      </w:tr>
    </w:tbl>
    <w:p w14:paraId="0EF3C84C" w14:textId="74EB4287" w:rsidR="00896E3C" w:rsidRPr="0008274E" w:rsidRDefault="00896E3C" w:rsidP="004501ED">
      <w:pPr>
        <w:spacing w:before="480" w:after="360" w:line="276" w:lineRule="auto"/>
        <w:jc w:val="center"/>
        <w:rPr>
          <w:rFonts w:ascii="Calibri" w:hAnsi="Calibri" w:cs="Calibri"/>
          <w:iCs/>
          <w:sz w:val="21"/>
          <w:szCs w:val="21"/>
        </w:rPr>
      </w:pPr>
      <w:r w:rsidRPr="0008274E">
        <w:rPr>
          <w:rFonts w:ascii="Calibri" w:hAnsi="Calibri" w:cs="Calibri"/>
          <w:b/>
          <w:iCs/>
          <w:sz w:val="24"/>
          <w:szCs w:val="24"/>
        </w:rPr>
        <w:t xml:space="preserve">Przyjmuję do realizacji </w:t>
      </w:r>
      <w:r w:rsidRPr="0008274E">
        <w:rPr>
          <w:rFonts w:ascii="Calibri" w:hAnsi="Calibri" w:cs="Calibri"/>
          <w:iCs/>
          <w:sz w:val="20"/>
          <w:szCs w:val="20"/>
        </w:rPr>
        <w:t xml:space="preserve">(data i czytelne podpisy osób prowadzących </w:t>
      </w:r>
      <w:r w:rsidR="009C5192" w:rsidRPr="0008274E">
        <w:rPr>
          <w:rFonts w:ascii="Calibri" w:hAnsi="Calibri" w:cs="Calibri"/>
          <w:iCs/>
          <w:sz w:val="20"/>
          <w:szCs w:val="20"/>
        </w:rPr>
        <w:t>przedmiot</w:t>
      </w:r>
      <w:r w:rsidR="00654EA0" w:rsidRPr="0008274E">
        <w:rPr>
          <w:rFonts w:ascii="Calibri" w:hAnsi="Calibri" w:cs="Calibri"/>
          <w:iCs/>
          <w:sz w:val="20"/>
          <w:szCs w:val="20"/>
        </w:rPr>
        <w:t xml:space="preserve"> (zajęcia)</w:t>
      </w:r>
      <w:r w:rsidR="00FE6295" w:rsidRPr="0008274E">
        <w:rPr>
          <w:rFonts w:ascii="Calibri" w:hAnsi="Calibri" w:cs="Calibri"/>
          <w:iCs/>
          <w:sz w:val="20"/>
          <w:szCs w:val="20"/>
        </w:rPr>
        <w:t xml:space="preserve"> </w:t>
      </w:r>
      <w:r w:rsidRPr="0008274E">
        <w:rPr>
          <w:rFonts w:ascii="Calibri" w:hAnsi="Calibri" w:cs="Calibri"/>
          <w:iCs/>
          <w:sz w:val="20"/>
          <w:szCs w:val="20"/>
        </w:rPr>
        <w:t>w danym roku akademickim)</w:t>
      </w:r>
    </w:p>
    <w:p w14:paraId="349311F0" w14:textId="1A377F20" w:rsidR="00896E3C" w:rsidRPr="0008274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="Calibri" w:hAnsi="Calibri" w:cs="Calibri"/>
          <w:iCs/>
          <w:sz w:val="21"/>
          <w:szCs w:val="21"/>
        </w:rPr>
      </w:pPr>
      <w:r w:rsidRPr="0008274E">
        <w:rPr>
          <w:rFonts w:ascii="Calibri" w:hAnsi="Calibri" w:cs="Calibr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08274E" w:rsidSect="00343607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466303B"/>
    <w:multiLevelType w:val="hybridMultilevel"/>
    <w:tmpl w:val="1D941700"/>
    <w:lvl w:ilvl="0" w:tplc="0415000F">
      <w:start w:val="1"/>
      <w:numFmt w:val="decimal"/>
      <w:lvlText w:val="%1.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6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FC3439"/>
    <w:multiLevelType w:val="hybridMultilevel"/>
    <w:tmpl w:val="82E8609C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2" w15:restartNumberingAfterBreak="0">
    <w:nsid w:val="2CFC7F5C"/>
    <w:multiLevelType w:val="hybridMultilevel"/>
    <w:tmpl w:val="CFEAB8F6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2D4892CA">
      <w:start w:val="1"/>
      <w:numFmt w:val="decimal"/>
      <w:lvlText w:val="%2."/>
      <w:lvlJc w:val="left"/>
      <w:pPr>
        <w:ind w:left="754" w:hanging="612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3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FB35F8"/>
    <w:multiLevelType w:val="hybridMultilevel"/>
    <w:tmpl w:val="82E8609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F43C9"/>
    <w:multiLevelType w:val="hybridMultilevel"/>
    <w:tmpl w:val="82E8609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1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2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5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8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12B0306"/>
    <w:multiLevelType w:val="hybridMultilevel"/>
    <w:tmpl w:val="757EF882"/>
    <w:lvl w:ilvl="0" w:tplc="2D4892CA">
      <w:start w:val="1"/>
      <w:numFmt w:val="decimal"/>
      <w:lvlText w:val="%1."/>
      <w:lvlJc w:val="left"/>
      <w:pPr>
        <w:ind w:left="754" w:hanging="61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694601A6"/>
    <w:multiLevelType w:val="hybridMultilevel"/>
    <w:tmpl w:val="CD1664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8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9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0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1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439370721">
    <w:abstractNumId w:val="38"/>
  </w:num>
  <w:num w:numId="2" w16cid:durableId="1333989335">
    <w:abstractNumId w:val="4"/>
  </w:num>
  <w:num w:numId="3" w16cid:durableId="965311991">
    <w:abstractNumId w:val="21"/>
  </w:num>
  <w:num w:numId="4" w16cid:durableId="344746070">
    <w:abstractNumId w:val="39"/>
  </w:num>
  <w:num w:numId="5" w16cid:durableId="1842813939">
    <w:abstractNumId w:val="2"/>
  </w:num>
  <w:num w:numId="6" w16cid:durableId="390033026">
    <w:abstractNumId w:val="37"/>
  </w:num>
  <w:num w:numId="7" w16cid:durableId="342248239">
    <w:abstractNumId w:val="11"/>
  </w:num>
  <w:num w:numId="8" w16cid:durableId="1398241510">
    <w:abstractNumId w:val="20"/>
  </w:num>
  <w:num w:numId="9" w16cid:durableId="668557302">
    <w:abstractNumId w:val="8"/>
  </w:num>
  <w:num w:numId="10" w16cid:durableId="889538782">
    <w:abstractNumId w:val="27"/>
  </w:num>
  <w:num w:numId="11" w16cid:durableId="1721711531">
    <w:abstractNumId w:val="28"/>
  </w:num>
  <w:num w:numId="12" w16cid:durableId="469983726">
    <w:abstractNumId w:val="36"/>
  </w:num>
  <w:num w:numId="13" w16cid:durableId="573976259">
    <w:abstractNumId w:val="13"/>
  </w:num>
  <w:num w:numId="14" w16cid:durableId="1280189501">
    <w:abstractNumId w:val="32"/>
  </w:num>
  <w:num w:numId="15" w16cid:durableId="943000128">
    <w:abstractNumId w:val="35"/>
  </w:num>
  <w:num w:numId="16" w16cid:durableId="93402323">
    <w:abstractNumId w:val="34"/>
  </w:num>
  <w:num w:numId="17" w16cid:durableId="1362897587">
    <w:abstractNumId w:val="23"/>
  </w:num>
  <w:num w:numId="18" w16cid:durableId="1475753035">
    <w:abstractNumId w:val="10"/>
  </w:num>
  <w:num w:numId="19" w16cid:durableId="1179465670">
    <w:abstractNumId w:val="14"/>
  </w:num>
  <w:num w:numId="20" w16cid:durableId="760419550">
    <w:abstractNumId w:val="1"/>
  </w:num>
  <w:num w:numId="21" w16cid:durableId="586429959">
    <w:abstractNumId w:val="24"/>
  </w:num>
  <w:num w:numId="22" w16cid:durableId="1079792488">
    <w:abstractNumId w:val="26"/>
  </w:num>
  <w:num w:numId="23" w16cid:durableId="886258327">
    <w:abstractNumId w:val="0"/>
  </w:num>
  <w:num w:numId="24" w16cid:durableId="342363773">
    <w:abstractNumId w:val="40"/>
  </w:num>
  <w:num w:numId="25" w16cid:durableId="1563368736">
    <w:abstractNumId w:val="12"/>
  </w:num>
  <w:num w:numId="26" w16cid:durableId="1111634583">
    <w:abstractNumId w:val="22"/>
  </w:num>
  <w:num w:numId="27" w16cid:durableId="1025012407">
    <w:abstractNumId w:val="41"/>
  </w:num>
  <w:num w:numId="28" w16cid:durableId="1777020792">
    <w:abstractNumId w:val="15"/>
  </w:num>
  <w:num w:numId="29" w16cid:durableId="245309937">
    <w:abstractNumId w:val="31"/>
  </w:num>
  <w:num w:numId="30" w16cid:durableId="1012301015">
    <w:abstractNumId w:val="6"/>
  </w:num>
  <w:num w:numId="31" w16cid:durableId="836504950">
    <w:abstractNumId w:val="19"/>
  </w:num>
  <w:num w:numId="32" w16cid:durableId="117261384">
    <w:abstractNumId w:val="25"/>
  </w:num>
  <w:num w:numId="33" w16cid:durableId="2079475012">
    <w:abstractNumId w:val="3"/>
  </w:num>
  <w:num w:numId="34" w16cid:durableId="1355228995">
    <w:abstractNumId w:val="17"/>
  </w:num>
  <w:num w:numId="35" w16cid:durableId="548418398">
    <w:abstractNumId w:val="9"/>
  </w:num>
  <w:num w:numId="36" w16cid:durableId="1475441554">
    <w:abstractNumId w:val="29"/>
  </w:num>
  <w:num w:numId="37" w16cid:durableId="1818378108">
    <w:abstractNumId w:val="18"/>
  </w:num>
  <w:num w:numId="38" w16cid:durableId="393233954">
    <w:abstractNumId w:val="33"/>
  </w:num>
  <w:num w:numId="39" w16cid:durableId="1493329739">
    <w:abstractNumId w:val="16"/>
  </w:num>
  <w:num w:numId="40" w16cid:durableId="748161652">
    <w:abstractNumId w:val="7"/>
  </w:num>
  <w:num w:numId="41" w16cid:durableId="848367917">
    <w:abstractNumId w:val="5"/>
  </w:num>
  <w:num w:numId="42" w16cid:durableId="54114050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40C7C"/>
    <w:rsid w:val="00053608"/>
    <w:rsid w:val="000657F2"/>
    <w:rsid w:val="000706A4"/>
    <w:rsid w:val="0007138A"/>
    <w:rsid w:val="000746C5"/>
    <w:rsid w:val="000800D0"/>
    <w:rsid w:val="00080AA4"/>
    <w:rsid w:val="0008274E"/>
    <w:rsid w:val="000B5A03"/>
    <w:rsid w:val="000C5D5A"/>
    <w:rsid w:val="000D3602"/>
    <w:rsid w:val="000D4346"/>
    <w:rsid w:val="000D7561"/>
    <w:rsid w:val="000F5265"/>
    <w:rsid w:val="00104F8D"/>
    <w:rsid w:val="001106DC"/>
    <w:rsid w:val="001373A5"/>
    <w:rsid w:val="00145EC7"/>
    <w:rsid w:val="00183BFA"/>
    <w:rsid w:val="001A165B"/>
    <w:rsid w:val="001D18A7"/>
    <w:rsid w:val="001D511D"/>
    <w:rsid w:val="001E0ADE"/>
    <w:rsid w:val="001E7B5A"/>
    <w:rsid w:val="00204C4C"/>
    <w:rsid w:val="002110F9"/>
    <w:rsid w:val="002401BA"/>
    <w:rsid w:val="0024532E"/>
    <w:rsid w:val="0027397F"/>
    <w:rsid w:val="00343607"/>
    <w:rsid w:val="0034602B"/>
    <w:rsid w:val="00361359"/>
    <w:rsid w:val="003622B2"/>
    <w:rsid w:val="00363F81"/>
    <w:rsid w:val="003B55C2"/>
    <w:rsid w:val="003B6F34"/>
    <w:rsid w:val="003D5C56"/>
    <w:rsid w:val="003E0703"/>
    <w:rsid w:val="00402BCD"/>
    <w:rsid w:val="00406793"/>
    <w:rsid w:val="00421C9E"/>
    <w:rsid w:val="004256BE"/>
    <w:rsid w:val="00436303"/>
    <w:rsid w:val="004443B6"/>
    <w:rsid w:val="004501ED"/>
    <w:rsid w:val="004838B3"/>
    <w:rsid w:val="004A241A"/>
    <w:rsid w:val="004B30D1"/>
    <w:rsid w:val="004C2D66"/>
    <w:rsid w:val="004E017B"/>
    <w:rsid w:val="004F47E5"/>
    <w:rsid w:val="0050576C"/>
    <w:rsid w:val="005363F3"/>
    <w:rsid w:val="00543BC4"/>
    <w:rsid w:val="00566B57"/>
    <w:rsid w:val="00571CD4"/>
    <w:rsid w:val="005723E4"/>
    <w:rsid w:val="005761C0"/>
    <w:rsid w:val="005769E7"/>
    <w:rsid w:val="005D2A79"/>
    <w:rsid w:val="005D3DF3"/>
    <w:rsid w:val="005E156F"/>
    <w:rsid w:val="005F0097"/>
    <w:rsid w:val="005F3556"/>
    <w:rsid w:val="00621E17"/>
    <w:rsid w:val="00625795"/>
    <w:rsid w:val="00654EA0"/>
    <w:rsid w:val="0067260F"/>
    <w:rsid w:val="00674BA0"/>
    <w:rsid w:val="00680BF7"/>
    <w:rsid w:val="0068348F"/>
    <w:rsid w:val="006958A7"/>
    <w:rsid w:val="006A0C6B"/>
    <w:rsid w:val="006C5000"/>
    <w:rsid w:val="006D764F"/>
    <w:rsid w:val="006E60C3"/>
    <w:rsid w:val="006F029C"/>
    <w:rsid w:val="00725F8A"/>
    <w:rsid w:val="00773B40"/>
    <w:rsid w:val="00775AF1"/>
    <w:rsid w:val="00797FA0"/>
    <w:rsid w:val="007B605E"/>
    <w:rsid w:val="007C3DBD"/>
    <w:rsid w:val="00816D8C"/>
    <w:rsid w:val="0082065D"/>
    <w:rsid w:val="00834C51"/>
    <w:rsid w:val="00862E0A"/>
    <w:rsid w:val="00896E3C"/>
    <w:rsid w:val="008B336A"/>
    <w:rsid w:val="00906C25"/>
    <w:rsid w:val="009109EC"/>
    <w:rsid w:val="00913ECD"/>
    <w:rsid w:val="00925919"/>
    <w:rsid w:val="00937B44"/>
    <w:rsid w:val="00952870"/>
    <w:rsid w:val="0095606D"/>
    <w:rsid w:val="00957188"/>
    <w:rsid w:val="00957376"/>
    <w:rsid w:val="00980A1B"/>
    <w:rsid w:val="009C5192"/>
    <w:rsid w:val="009D2D35"/>
    <w:rsid w:val="009D3E96"/>
    <w:rsid w:val="009D44FA"/>
    <w:rsid w:val="00A02828"/>
    <w:rsid w:val="00A3367F"/>
    <w:rsid w:val="00A37682"/>
    <w:rsid w:val="00A376DE"/>
    <w:rsid w:val="00A5532D"/>
    <w:rsid w:val="00A70EAF"/>
    <w:rsid w:val="00A713B4"/>
    <w:rsid w:val="00A950F2"/>
    <w:rsid w:val="00AB291D"/>
    <w:rsid w:val="00AB3480"/>
    <w:rsid w:val="00AE4328"/>
    <w:rsid w:val="00AF51E8"/>
    <w:rsid w:val="00AF7E08"/>
    <w:rsid w:val="00B20F2C"/>
    <w:rsid w:val="00B337BE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BF2CE6"/>
    <w:rsid w:val="00C1154E"/>
    <w:rsid w:val="00C14619"/>
    <w:rsid w:val="00C4415B"/>
    <w:rsid w:val="00C51D09"/>
    <w:rsid w:val="00C62B71"/>
    <w:rsid w:val="00C74615"/>
    <w:rsid w:val="00CA3616"/>
    <w:rsid w:val="00CB604E"/>
    <w:rsid w:val="00CD41E9"/>
    <w:rsid w:val="00CD60D3"/>
    <w:rsid w:val="00CD6E23"/>
    <w:rsid w:val="00CF48D1"/>
    <w:rsid w:val="00D05AB2"/>
    <w:rsid w:val="00D069E6"/>
    <w:rsid w:val="00D67A17"/>
    <w:rsid w:val="00D85EF3"/>
    <w:rsid w:val="00D864ED"/>
    <w:rsid w:val="00D938BC"/>
    <w:rsid w:val="00DA28D5"/>
    <w:rsid w:val="00DB5D67"/>
    <w:rsid w:val="00DB5E84"/>
    <w:rsid w:val="00DD65E8"/>
    <w:rsid w:val="00DE1F53"/>
    <w:rsid w:val="00E17D02"/>
    <w:rsid w:val="00E63048"/>
    <w:rsid w:val="00E81B10"/>
    <w:rsid w:val="00E948C6"/>
    <w:rsid w:val="00EA012A"/>
    <w:rsid w:val="00EA33AE"/>
    <w:rsid w:val="00EA7C7B"/>
    <w:rsid w:val="00EB05C8"/>
    <w:rsid w:val="00EB2675"/>
    <w:rsid w:val="00EC0C62"/>
    <w:rsid w:val="00EC2108"/>
    <w:rsid w:val="00EE3CEA"/>
    <w:rsid w:val="00EF03DF"/>
    <w:rsid w:val="00F05892"/>
    <w:rsid w:val="00F114BE"/>
    <w:rsid w:val="00F24029"/>
    <w:rsid w:val="00F5109B"/>
    <w:rsid w:val="00F5542E"/>
    <w:rsid w:val="00F71386"/>
    <w:rsid w:val="00F75F6D"/>
    <w:rsid w:val="00F77856"/>
    <w:rsid w:val="00F93849"/>
    <w:rsid w:val="00FB2C0D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5428E21F-1ACC-4C67-B92B-0D04B0945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styleId="Pogrubienie">
    <w:name w:val="Strong"/>
    <w:basedOn w:val="Domylnaczcionkaakapitu"/>
    <w:uiPriority w:val="22"/>
    <w:qFormat/>
    <w:rsid w:val="00797F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94F17-36FE-408C-AA00-9CA03370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1031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13</cp:revision>
  <cp:lastPrinted>2025-09-12T11:22:00Z</cp:lastPrinted>
  <dcterms:created xsi:type="dcterms:W3CDTF">2026-07-12T18:13:00Z</dcterms:created>
  <dcterms:modified xsi:type="dcterms:W3CDTF">2026-07-27T20:51:00Z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